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7E78" w14:textId="77777777" w:rsidR="00194201" w:rsidRPr="009040C5" w:rsidRDefault="00194201">
      <w:pPr>
        <w:pStyle w:val="Title"/>
        <w:jc w:val="left"/>
        <w:rPr>
          <w:sz w:val="22"/>
          <w:szCs w:val="22"/>
          <w:u w:val="none"/>
        </w:rPr>
      </w:pPr>
      <w:bookmarkStart w:id="0" w:name="_GoBack"/>
      <w:bookmarkEnd w:id="0"/>
    </w:p>
    <w:p w14:paraId="66C463E9" w14:textId="449271AF" w:rsidR="0060190B" w:rsidRPr="009040C5" w:rsidRDefault="00007803">
      <w:pPr>
        <w:pStyle w:val="Title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MUED</w:t>
      </w:r>
      <w:r w:rsidR="003A191D" w:rsidRPr="009040C5">
        <w:rPr>
          <w:b/>
          <w:sz w:val="22"/>
          <w:szCs w:val="22"/>
          <w:u w:val="none"/>
        </w:rPr>
        <w:t xml:space="preserve"> 7</w:t>
      </w:r>
      <w:r w:rsidR="00745FA9" w:rsidRPr="009040C5">
        <w:rPr>
          <w:b/>
          <w:sz w:val="22"/>
          <w:szCs w:val="22"/>
          <w:u w:val="none"/>
        </w:rPr>
        <w:t>91 PIANO PEDAGOGY</w:t>
      </w:r>
      <w:r w:rsidR="00151762" w:rsidRPr="009040C5">
        <w:rPr>
          <w:b/>
          <w:sz w:val="22"/>
          <w:szCs w:val="22"/>
          <w:u w:val="none"/>
        </w:rPr>
        <w:t xml:space="preserve"> </w:t>
      </w:r>
    </w:p>
    <w:p w14:paraId="1739C2D4" w14:textId="77777777" w:rsidR="00194201" w:rsidRPr="009040C5" w:rsidRDefault="00745FA9">
      <w:pPr>
        <w:pStyle w:val="Title"/>
        <w:rPr>
          <w:b/>
          <w:sz w:val="22"/>
          <w:szCs w:val="22"/>
          <w:u w:val="none"/>
        </w:rPr>
      </w:pPr>
      <w:r w:rsidRPr="009040C5">
        <w:rPr>
          <w:b/>
          <w:sz w:val="22"/>
          <w:szCs w:val="22"/>
          <w:u w:val="none"/>
        </w:rPr>
        <w:t>SYLLABUS</w:t>
      </w:r>
    </w:p>
    <w:p w14:paraId="1DF4090C" w14:textId="17ED5440" w:rsidR="00151762" w:rsidRPr="009040C5" w:rsidRDefault="003A191D">
      <w:pPr>
        <w:pStyle w:val="Title"/>
        <w:rPr>
          <w:b/>
          <w:sz w:val="22"/>
          <w:szCs w:val="22"/>
          <w:u w:val="none"/>
        </w:rPr>
      </w:pPr>
      <w:r w:rsidRPr="009040C5">
        <w:rPr>
          <w:b/>
          <w:sz w:val="22"/>
          <w:szCs w:val="22"/>
          <w:u w:val="none"/>
        </w:rPr>
        <w:t>Fall 2017</w:t>
      </w:r>
    </w:p>
    <w:p w14:paraId="360BD685" w14:textId="77777777" w:rsidR="00CD659A" w:rsidRPr="009040C5" w:rsidRDefault="00CD659A">
      <w:pPr>
        <w:pStyle w:val="Title"/>
        <w:rPr>
          <w:sz w:val="22"/>
          <w:szCs w:val="22"/>
          <w:u w:val="none"/>
        </w:rPr>
      </w:pPr>
    </w:p>
    <w:p w14:paraId="7F3178E4" w14:textId="77777777" w:rsidR="00194201" w:rsidRPr="009040C5" w:rsidRDefault="00494F9B" w:rsidP="00151762">
      <w:pPr>
        <w:pStyle w:val="Title"/>
        <w:jc w:val="left"/>
        <w:rPr>
          <w:b/>
          <w:sz w:val="22"/>
          <w:szCs w:val="22"/>
          <w:u w:val="none"/>
        </w:rPr>
      </w:pPr>
      <w:r w:rsidRPr="009040C5">
        <w:rPr>
          <w:b/>
          <w:sz w:val="22"/>
          <w:szCs w:val="22"/>
          <w:u w:val="none"/>
        </w:rPr>
        <w:t xml:space="preserve">Instructor:  </w:t>
      </w:r>
      <w:r w:rsidR="00151762" w:rsidRPr="009040C5">
        <w:rPr>
          <w:b/>
          <w:sz w:val="22"/>
          <w:szCs w:val="22"/>
          <w:u w:val="none"/>
        </w:rPr>
        <w:t xml:space="preserve"> </w:t>
      </w:r>
      <w:r w:rsidR="0060190B" w:rsidRPr="009040C5">
        <w:rPr>
          <w:b/>
          <w:sz w:val="22"/>
          <w:szCs w:val="22"/>
          <w:u w:val="none"/>
        </w:rPr>
        <w:tab/>
      </w:r>
      <w:r w:rsidR="00E15573" w:rsidRPr="009040C5">
        <w:rPr>
          <w:b/>
          <w:sz w:val="22"/>
          <w:szCs w:val="22"/>
          <w:u w:val="none"/>
        </w:rPr>
        <w:t xml:space="preserve">Dr. </w:t>
      </w:r>
      <w:r w:rsidR="00151762" w:rsidRPr="009040C5">
        <w:rPr>
          <w:b/>
          <w:sz w:val="22"/>
          <w:szCs w:val="22"/>
          <w:u w:val="none"/>
        </w:rPr>
        <w:t>Molly Roseman</w:t>
      </w:r>
    </w:p>
    <w:p w14:paraId="27F7B518" w14:textId="55D4036B" w:rsidR="00151762" w:rsidRPr="009040C5" w:rsidRDefault="00780B5F" w:rsidP="00151762">
      <w:pPr>
        <w:pStyle w:val="Title"/>
        <w:jc w:val="left"/>
        <w:rPr>
          <w:b/>
          <w:sz w:val="22"/>
          <w:szCs w:val="22"/>
          <w:u w:val="none"/>
        </w:rPr>
      </w:pPr>
      <w:r w:rsidRPr="009040C5">
        <w:rPr>
          <w:b/>
          <w:sz w:val="22"/>
          <w:szCs w:val="22"/>
          <w:u w:val="none"/>
        </w:rPr>
        <w:t xml:space="preserve">Class time: </w:t>
      </w:r>
      <w:r w:rsidR="003A191D" w:rsidRPr="009040C5">
        <w:rPr>
          <w:b/>
          <w:sz w:val="22"/>
          <w:szCs w:val="22"/>
          <w:u w:val="none"/>
        </w:rPr>
        <w:tab/>
        <w:t>TBA</w:t>
      </w:r>
    </w:p>
    <w:p w14:paraId="64EB33B5" w14:textId="08BDB7C1" w:rsidR="00194201" w:rsidRDefault="003A191D" w:rsidP="00151762">
      <w:pPr>
        <w:pStyle w:val="Title"/>
        <w:jc w:val="left"/>
        <w:rPr>
          <w:b/>
          <w:sz w:val="22"/>
          <w:szCs w:val="22"/>
          <w:u w:val="none"/>
        </w:rPr>
      </w:pPr>
      <w:r w:rsidRPr="009040C5">
        <w:rPr>
          <w:b/>
          <w:sz w:val="22"/>
          <w:szCs w:val="22"/>
          <w:u w:val="none"/>
        </w:rPr>
        <w:t xml:space="preserve">Location:    </w:t>
      </w:r>
      <w:r w:rsidRPr="009040C5">
        <w:rPr>
          <w:b/>
          <w:sz w:val="22"/>
          <w:szCs w:val="22"/>
          <w:u w:val="none"/>
        </w:rPr>
        <w:tab/>
        <w:t>NFAC 319</w:t>
      </w:r>
    </w:p>
    <w:p w14:paraId="1CB5456E" w14:textId="77777777" w:rsidR="00266306" w:rsidRDefault="00266306" w:rsidP="00151762">
      <w:pPr>
        <w:pStyle w:val="Title"/>
        <w:jc w:val="left"/>
        <w:rPr>
          <w:b/>
          <w:sz w:val="22"/>
          <w:szCs w:val="22"/>
          <w:u w:val="none"/>
        </w:rPr>
      </w:pPr>
    </w:p>
    <w:p w14:paraId="2FCDFBA7" w14:textId="77777777" w:rsidR="00266306" w:rsidRDefault="00266306" w:rsidP="00151762">
      <w:pPr>
        <w:pStyle w:val="Title"/>
        <w:jc w:val="left"/>
        <w:rPr>
          <w:b/>
          <w:sz w:val="22"/>
          <w:szCs w:val="22"/>
          <w:u w:val="none"/>
        </w:rPr>
      </w:pPr>
    </w:p>
    <w:p w14:paraId="2D894CF9" w14:textId="77777777" w:rsidR="00266306" w:rsidRPr="009040C5" w:rsidRDefault="00266306" w:rsidP="00151762">
      <w:pPr>
        <w:pStyle w:val="Title"/>
        <w:jc w:val="left"/>
        <w:rPr>
          <w:b/>
          <w:sz w:val="22"/>
          <w:szCs w:val="22"/>
          <w:u w:val="none"/>
        </w:rPr>
      </w:pPr>
    </w:p>
    <w:p w14:paraId="2E2B865D" w14:textId="7618F228" w:rsidR="00194201" w:rsidRPr="009040C5" w:rsidRDefault="00DB358F">
      <w:pPr>
        <w:pStyle w:val="Title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>Learning</w:t>
      </w:r>
      <w:r w:rsidR="00194201" w:rsidRPr="009040C5">
        <w:rPr>
          <w:b/>
          <w:sz w:val="22"/>
          <w:szCs w:val="22"/>
        </w:rPr>
        <w:t xml:space="preserve"> Objective</w:t>
      </w:r>
      <w:r w:rsidRPr="009040C5">
        <w:rPr>
          <w:b/>
          <w:sz w:val="22"/>
          <w:szCs w:val="22"/>
        </w:rPr>
        <w:t>s</w:t>
      </w:r>
    </w:p>
    <w:p w14:paraId="512F458B" w14:textId="77777777" w:rsidR="008B2C2C" w:rsidRPr="009040C5" w:rsidRDefault="008B2C2C">
      <w:pPr>
        <w:pStyle w:val="Title"/>
        <w:rPr>
          <w:b/>
          <w:sz w:val="22"/>
          <w:szCs w:val="22"/>
        </w:rPr>
      </w:pPr>
    </w:p>
    <w:p w14:paraId="488295CC" w14:textId="6C77679F" w:rsidR="00194201" w:rsidRPr="009040C5" w:rsidRDefault="008D0CDB">
      <w:pPr>
        <w:pStyle w:val="Title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Based on the premise that the graduate</w:t>
      </w:r>
      <w:r w:rsidR="00800553" w:rsidRPr="009040C5">
        <w:rPr>
          <w:sz w:val="22"/>
          <w:szCs w:val="22"/>
          <w:u w:val="none"/>
        </w:rPr>
        <w:t xml:space="preserve"> student has some</w:t>
      </w:r>
      <w:r w:rsidRPr="009040C5">
        <w:rPr>
          <w:sz w:val="22"/>
          <w:szCs w:val="22"/>
          <w:u w:val="none"/>
        </w:rPr>
        <w:t xml:space="preserve"> experience with teaching or has prior pedagogical training from undergraduate studies,</w:t>
      </w:r>
      <w:r w:rsidR="00806031" w:rsidRPr="009040C5">
        <w:rPr>
          <w:sz w:val="22"/>
          <w:szCs w:val="22"/>
          <w:u w:val="none"/>
        </w:rPr>
        <w:t xml:space="preserve"> t</w:t>
      </w:r>
      <w:r w:rsidR="00C20D80" w:rsidRPr="009040C5">
        <w:rPr>
          <w:sz w:val="22"/>
          <w:szCs w:val="22"/>
          <w:u w:val="none"/>
        </w:rPr>
        <w:t xml:space="preserve">his course will tailor be tailored on topics in </w:t>
      </w:r>
      <w:r w:rsidR="00ED256D" w:rsidRPr="009040C5">
        <w:rPr>
          <w:sz w:val="22"/>
          <w:szCs w:val="22"/>
          <w:u w:val="none"/>
        </w:rPr>
        <w:t xml:space="preserve">which the student wishes to </w:t>
      </w:r>
      <w:r w:rsidRPr="009040C5">
        <w:rPr>
          <w:sz w:val="22"/>
          <w:szCs w:val="22"/>
          <w:u w:val="none"/>
        </w:rPr>
        <w:t xml:space="preserve">further </w:t>
      </w:r>
      <w:r w:rsidR="00ED256D" w:rsidRPr="009040C5">
        <w:rPr>
          <w:sz w:val="22"/>
          <w:szCs w:val="22"/>
          <w:u w:val="none"/>
        </w:rPr>
        <w:t>explore</w:t>
      </w:r>
      <w:r w:rsidR="005238C8" w:rsidRPr="009040C5">
        <w:rPr>
          <w:sz w:val="22"/>
          <w:szCs w:val="22"/>
          <w:u w:val="none"/>
        </w:rPr>
        <w:t xml:space="preserve"> and research</w:t>
      </w:r>
      <w:r w:rsidR="00A862DF" w:rsidRPr="009040C5">
        <w:rPr>
          <w:sz w:val="22"/>
          <w:szCs w:val="22"/>
          <w:u w:val="none"/>
        </w:rPr>
        <w:t xml:space="preserve">.  Topics will </w:t>
      </w:r>
      <w:r w:rsidR="005238C8" w:rsidRPr="009040C5">
        <w:rPr>
          <w:sz w:val="22"/>
          <w:szCs w:val="22"/>
          <w:u w:val="none"/>
        </w:rPr>
        <w:t>include</w:t>
      </w:r>
      <w:r w:rsidR="0077710A" w:rsidRPr="009040C5">
        <w:rPr>
          <w:sz w:val="22"/>
          <w:szCs w:val="22"/>
          <w:u w:val="none"/>
        </w:rPr>
        <w:t xml:space="preserve"> </w:t>
      </w:r>
      <w:r w:rsidR="00ED256D" w:rsidRPr="009040C5">
        <w:rPr>
          <w:sz w:val="22"/>
          <w:szCs w:val="22"/>
          <w:u w:val="none"/>
        </w:rPr>
        <w:t xml:space="preserve">teaching strategies, materials, methods, </w:t>
      </w:r>
      <w:r w:rsidR="00A862DF" w:rsidRPr="009040C5">
        <w:rPr>
          <w:sz w:val="22"/>
          <w:szCs w:val="22"/>
          <w:u w:val="none"/>
        </w:rPr>
        <w:t xml:space="preserve">teaching repertoire, </w:t>
      </w:r>
      <w:r w:rsidR="00ED256D" w:rsidRPr="009040C5">
        <w:rPr>
          <w:sz w:val="22"/>
          <w:szCs w:val="22"/>
          <w:u w:val="none"/>
        </w:rPr>
        <w:t xml:space="preserve">and the psychology of teaching.  </w:t>
      </w:r>
    </w:p>
    <w:p w14:paraId="0A26D0A9" w14:textId="77777777" w:rsidR="00806031" w:rsidRDefault="00806031">
      <w:pPr>
        <w:pStyle w:val="Title"/>
        <w:jc w:val="left"/>
        <w:rPr>
          <w:sz w:val="22"/>
          <w:szCs w:val="22"/>
          <w:u w:val="none"/>
        </w:rPr>
      </w:pPr>
    </w:p>
    <w:p w14:paraId="4F956E07" w14:textId="77777777" w:rsidR="00266306" w:rsidRPr="009040C5" w:rsidRDefault="00266306">
      <w:pPr>
        <w:pStyle w:val="Title"/>
        <w:jc w:val="left"/>
        <w:rPr>
          <w:sz w:val="22"/>
          <w:szCs w:val="22"/>
          <w:u w:val="none"/>
        </w:rPr>
      </w:pPr>
    </w:p>
    <w:p w14:paraId="54B99E2E" w14:textId="0C421EEC" w:rsidR="00194201" w:rsidRPr="009040C5" w:rsidRDefault="00906F63">
      <w:pPr>
        <w:pStyle w:val="Title"/>
        <w:jc w:val="left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>Suggested Texts:</w:t>
      </w:r>
    </w:p>
    <w:p w14:paraId="6FF63A34" w14:textId="77777777" w:rsidR="00194201" w:rsidRPr="009040C5" w:rsidRDefault="00194201" w:rsidP="00CF5065">
      <w:pPr>
        <w:pStyle w:val="Title"/>
        <w:jc w:val="left"/>
        <w:rPr>
          <w:sz w:val="22"/>
          <w:szCs w:val="22"/>
          <w:u w:val="none"/>
        </w:rPr>
      </w:pPr>
    </w:p>
    <w:p w14:paraId="5423C185" w14:textId="778F6218" w:rsidR="00CF5065" w:rsidRPr="009040C5" w:rsidRDefault="0060190B" w:rsidP="00CF5065">
      <w:pPr>
        <w:pStyle w:val="Title"/>
        <w:numPr>
          <w:ilvl w:val="0"/>
          <w:numId w:val="2"/>
        </w:numPr>
        <w:jc w:val="left"/>
        <w:rPr>
          <w:sz w:val="22"/>
          <w:szCs w:val="22"/>
          <w:u w:val="none"/>
        </w:rPr>
      </w:pPr>
      <w:r w:rsidRPr="009040C5">
        <w:rPr>
          <w:b/>
          <w:i/>
          <w:sz w:val="22"/>
          <w:szCs w:val="22"/>
          <w:u w:val="none"/>
        </w:rPr>
        <w:t xml:space="preserve">Practical Piano Pedagogy </w:t>
      </w:r>
      <w:r w:rsidR="00194201" w:rsidRPr="009040C5">
        <w:rPr>
          <w:sz w:val="22"/>
          <w:szCs w:val="22"/>
          <w:u w:val="none"/>
        </w:rPr>
        <w:t xml:space="preserve">by </w:t>
      </w:r>
      <w:r w:rsidRPr="009040C5">
        <w:rPr>
          <w:sz w:val="22"/>
          <w:szCs w:val="22"/>
          <w:u w:val="none"/>
        </w:rPr>
        <w:t xml:space="preserve">Dr. Martha </w:t>
      </w:r>
      <w:r w:rsidR="00505A28" w:rsidRPr="009040C5">
        <w:rPr>
          <w:sz w:val="22"/>
          <w:szCs w:val="22"/>
          <w:u w:val="none"/>
        </w:rPr>
        <w:t>Baker-Jordan.  Warner Bros. Publication</w:t>
      </w:r>
      <w:r w:rsidRPr="009040C5">
        <w:rPr>
          <w:sz w:val="22"/>
          <w:szCs w:val="22"/>
          <w:u w:val="none"/>
        </w:rPr>
        <w:t>, 2004</w:t>
      </w:r>
      <w:r w:rsidR="005A7696" w:rsidRPr="009040C5">
        <w:rPr>
          <w:sz w:val="22"/>
          <w:szCs w:val="22"/>
          <w:u w:val="none"/>
        </w:rPr>
        <w:t>.</w:t>
      </w:r>
    </w:p>
    <w:p w14:paraId="2B004BA6" w14:textId="465321BD" w:rsidR="00906F63" w:rsidRPr="009040C5" w:rsidRDefault="006D5BBB" w:rsidP="00CF5065">
      <w:pPr>
        <w:pStyle w:val="Title"/>
        <w:numPr>
          <w:ilvl w:val="0"/>
          <w:numId w:val="2"/>
        </w:numPr>
        <w:jc w:val="left"/>
        <w:rPr>
          <w:sz w:val="22"/>
          <w:szCs w:val="22"/>
          <w:u w:val="none"/>
        </w:rPr>
      </w:pPr>
      <w:r w:rsidRPr="009040C5">
        <w:rPr>
          <w:b/>
          <w:i/>
          <w:sz w:val="22"/>
          <w:szCs w:val="22"/>
          <w:u w:val="none"/>
        </w:rPr>
        <w:t>The Well-Tempered Keyboard Teacher</w:t>
      </w:r>
      <w:r w:rsidR="008052DB" w:rsidRPr="009040C5">
        <w:rPr>
          <w:sz w:val="22"/>
          <w:szCs w:val="22"/>
          <w:u w:val="none"/>
        </w:rPr>
        <w:t xml:space="preserve"> by </w:t>
      </w:r>
      <w:proofErr w:type="spellStart"/>
      <w:r w:rsidR="008052DB" w:rsidRPr="009040C5">
        <w:rPr>
          <w:sz w:val="22"/>
          <w:szCs w:val="22"/>
          <w:u w:val="none"/>
        </w:rPr>
        <w:t>Uszler</w:t>
      </w:r>
      <w:proofErr w:type="spellEnd"/>
      <w:r w:rsidR="008052DB" w:rsidRPr="009040C5">
        <w:rPr>
          <w:sz w:val="22"/>
          <w:szCs w:val="22"/>
          <w:u w:val="none"/>
        </w:rPr>
        <w:t xml:space="preserve">, Gordon, McBride-Smith.  </w:t>
      </w:r>
      <w:r w:rsidR="005A7696" w:rsidRPr="009040C5">
        <w:rPr>
          <w:sz w:val="22"/>
          <w:szCs w:val="22"/>
          <w:u w:val="none"/>
        </w:rPr>
        <w:t xml:space="preserve">Cengage Learning, </w:t>
      </w:r>
      <w:r w:rsidR="00F11B9E" w:rsidRPr="009040C5">
        <w:rPr>
          <w:sz w:val="22"/>
          <w:szCs w:val="22"/>
          <w:u w:val="none"/>
        </w:rPr>
        <w:t>2</w:t>
      </w:r>
      <w:r w:rsidR="00F11B9E" w:rsidRPr="009040C5">
        <w:rPr>
          <w:sz w:val="22"/>
          <w:szCs w:val="22"/>
          <w:u w:val="none"/>
          <w:vertAlign w:val="superscript"/>
        </w:rPr>
        <w:t>nd</w:t>
      </w:r>
      <w:r w:rsidR="00F11B9E" w:rsidRPr="009040C5">
        <w:rPr>
          <w:sz w:val="22"/>
          <w:szCs w:val="22"/>
          <w:u w:val="none"/>
        </w:rPr>
        <w:t xml:space="preserve"> Edition, </w:t>
      </w:r>
      <w:r w:rsidR="005A7696" w:rsidRPr="009040C5">
        <w:rPr>
          <w:sz w:val="22"/>
          <w:szCs w:val="22"/>
          <w:u w:val="none"/>
        </w:rPr>
        <w:t>1999</w:t>
      </w:r>
      <w:r w:rsidR="00F11B9E" w:rsidRPr="009040C5">
        <w:rPr>
          <w:sz w:val="22"/>
          <w:szCs w:val="22"/>
          <w:u w:val="none"/>
        </w:rPr>
        <w:t>.</w:t>
      </w:r>
    </w:p>
    <w:p w14:paraId="160B3093" w14:textId="49AC87AC" w:rsidR="00F11B9E" w:rsidRPr="009040C5" w:rsidRDefault="00F11B9E" w:rsidP="00CF5065">
      <w:pPr>
        <w:pStyle w:val="Title"/>
        <w:numPr>
          <w:ilvl w:val="0"/>
          <w:numId w:val="2"/>
        </w:numPr>
        <w:jc w:val="left"/>
        <w:rPr>
          <w:sz w:val="22"/>
          <w:szCs w:val="22"/>
          <w:u w:val="none"/>
        </w:rPr>
      </w:pPr>
      <w:r w:rsidRPr="009040C5">
        <w:rPr>
          <w:b/>
          <w:i/>
          <w:sz w:val="22"/>
          <w:szCs w:val="22"/>
          <w:u w:val="none"/>
        </w:rPr>
        <w:t>Pianists Guide to Standard Teaching and Performance Literature</w:t>
      </w:r>
      <w:r w:rsidR="009973AE" w:rsidRPr="009040C5">
        <w:rPr>
          <w:sz w:val="22"/>
          <w:szCs w:val="22"/>
          <w:u w:val="none"/>
        </w:rPr>
        <w:t xml:space="preserve"> by Magrath</w:t>
      </w:r>
      <w:r w:rsidR="00C45B9A" w:rsidRPr="009040C5">
        <w:rPr>
          <w:sz w:val="22"/>
          <w:szCs w:val="22"/>
          <w:u w:val="none"/>
        </w:rPr>
        <w:t>.  Alfred, 1995.</w:t>
      </w:r>
    </w:p>
    <w:p w14:paraId="0B63E7A6" w14:textId="3964C3DE" w:rsidR="00C52DF7" w:rsidRPr="009040C5" w:rsidRDefault="00C52DF7" w:rsidP="00CF5065">
      <w:pPr>
        <w:pStyle w:val="Title"/>
        <w:numPr>
          <w:ilvl w:val="0"/>
          <w:numId w:val="2"/>
        </w:numPr>
        <w:jc w:val="left"/>
        <w:rPr>
          <w:sz w:val="22"/>
          <w:szCs w:val="22"/>
          <w:u w:val="none"/>
        </w:rPr>
      </w:pPr>
      <w:r w:rsidRPr="009040C5">
        <w:rPr>
          <w:b/>
          <w:i/>
          <w:sz w:val="22"/>
          <w:szCs w:val="22"/>
          <w:u w:val="none"/>
        </w:rPr>
        <w:t>Guide to the Pianist’s Repertoire</w:t>
      </w:r>
      <w:r w:rsidRPr="009040C5">
        <w:rPr>
          <w:sz w:val="22"/>
          <w:szCs w:val="22"/>
          <w:u w:val="none"/>
        </w:rPr>
        <w:t xml:space="preserve"> by Maurice Hinson</w:t>
      </w:r>
      <w:r w:rsidR="00B73F8A" w:rsidRPr="009040C5">
        <w:rPr>
          <w:sz w:val="22"/>
          <w:szCs w:val="22"/>
          <w:u w:val="none"/>
        </w:rPr>
        <w:t xml:space="preserve"> and Wesley Roberts</w:t>
      </w:r>
      <w:r w:rsidRPr="009040C5">
        <w:rPr>
          <w:sz w:val="22"/>
          <w:szCs w:val="22"/>
          <w:u w:val="none"/>
        </w:rPr>
        <w:t xml:space="preserve">.  </w:t>
      </w:r>
      <w:r w:rsidR="00521652" w:rsidRPr="009040C5">
        <w:rPr>
          <w:sz w:val="22"/>
          <w:szCs w:val="22"/>
          <w:u w:val="none"/>
        </w:rPr>
        <w:t>Indiana Press</w:t>
      </w:r>
      <w:r w:rsidR="00B73F8A" w:rsidRPr="009040C5">
        <w:rPr>
          <w:sz w:val="22"/>
          <w:szCs w:val="22"/>
          <w:u w:val="none"/>
        </w:rPr>
        <w:t>, 4</w:t>
      </w:r>
      <w:r w:rsidR="00B73F8A" w:rsidRPr="009040C5">
        <w:rPr>
          <w:sz w:val="22"/>
          <w:szCs w:val="22"/>
          <w:u w:val="none"/>
          <w:vertAlign w:val="superscript"/>
        </w:rPr>
        <w:t>th</w:t>
      </w:r>
      <w:r w:rsidR="00B73F8A" w:rsidRPr="009040C5">
        <w:rPr>
          <w:sz w:val="22"/>
          <w:szCs w:val="22"/>
          <w:u w:val="none"/>
        </w:rPr>
        <w:t xml:space="preserve"> </w:t>
      </w:r>
      <w:r w:rsidR="006C0DE8" w:rsidRPr="009040C5">
        <w:rPr>
          <w:sz w:val="22"/>
          <w:szCs w:val="22"/>
          <w:u w:val="none"/>
        </w:rPr>
        <w:t xml:space="preserve">edition, </w:t>
      </w:r>
      <w:r w:rsidR="00B73F8A" w:rsidRPr="009040C5">
        <w:rPr>
          <w:sz w:val="22"/>
          <w:szCs w:val="22"/>
          <w:u w:val="none"/>
        </w:rPr>
        <w:t>2013.</w:t>
      </w:r>
    </w:p>
    <w:p w14:paraId="0AF66C7F" w14:textId="77777777" w:rsidR="00856EB3" w:rsidRDefault="00856EB3" w:rsidP="00856EB3">
      <w:pPr>
        <w:pStyle w:val="Title"/>
        <w:jc w:val="left"/>
        <w:rPr>
          <w:sz w:val="22"/>
          <w:szCs w:val="22"/>
          <w:u w:val="none"/>
        </w:rPr>
      </w:pPr>
    </w:p>
    <w:p w14:paraId="1B276CB2" w14:textId="77777777" w:rsidR="009D3BB4" w:rsidRPr="009040C5" w:rsidRDefault="009D3BB4" w:rsidP="00856EB3">
      <w:pPr>
        <w:pStyle w:val="Title"/>
        <w:jc w:val="left"/>
        <w:rPr>
          <w:sz w:val="22"/>
          <w:szCs w:val="22"/>
          <w:u w:val="none"/>
        </w:rPr>
      </w:pPr>
    </w:p>
    <w:p w14:paraId="1BFFF3C7" w14:textId="77777777" w:rsidR="00E90EB3" w:rsidRPr="00CE16B0" w:rsidRDefault="00E90EB3" w:rsidP="003823F9">
      <w:pPr>
        <w:pStyle w:val="Title"/>
        <w:ind w:right="-540"/>
        <w:jc w:val="left"/>
        <w:rPr>
          <w:b/>
          <w:sz w:val="22"/>
          <w:szCs w:val="22"/>
        </w:rPr>
      </w:pPr>
      <w:r w:rsidRPr="00CE16B0">
        <w:rPr>
          <w:b/>
          <w:sz w:val="22"/>
          <w:szCs w:val="22"/>
        </w:rPr>
        <w:t>Required Readings:</w:t>
      </w:r>
    </w:p>
    <w:p w14:paraId="03493749" w14:textId="23ED5B04" w:rsidR="0020162D" w:rsidRPr="009040C5" w:rsidRDefault="00A92A62" w:rsidP="003823F9">
      <w:pPr>
        <w:pStyle w:val="Title"/>
        <w:ind w:right="-540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Assigned readings</w:t>
      </w:r>
      <w:r w:rsidR="00D04FFF">
        <w:rPr>
          <w:sz w:val="22"/>
          <w:szCs w:val="22"/>
          <w:u w:val="none"/>
        </w:rPr>
        <w:t xml:space="preserve"> </w:t>
      </w:r>
      <w:r w:rsidR="00F106B0" w:rsidRPr="009040C5">
        <w:rPr>
          <w:sz w:val="22"/>
          <w:szCs w:val="22"/>
          <w:u w:val="none"/>
        </w:rPr>
        <w:t>relevant to</w:t>
      </w:r>
      <w:r w:rsidR="00FB1EDC" w:rsidRPr="009040C5">
        <w:rPr>
          <w:sz w:val="22"/>
          <w:szCs w:val="22"/>
          <w:u w:val="none"/>
        </w:rPr>
        <w:t xml:space="preserve"> course</w:t>
      </w:r>
      <w:r w:rsidR="00F106B0" w:rsidRPr="009040C5">
        <w:rPr>
          <w:sz w:val="22"/>
          <w:szCs w:val="22"/>
          <w:u w:val="none"/>
        </w:rPr>
        <w:t xml:space="preserve"> topics </w:t>
      </w:r>
      <w:r w:rsidRPr="009040C5">
        <w:rPr>
          <w:sz w:val="22"/>
          <w:szCs w:val="22"/>
          <w:u w:val="none"/>
        </w:rPr>
        <w:t xml:space="preserve">will be </w:t>
      </w:r>
      <w:r w:rsidR="00CC5A9A">
        <w:rPr>
          <w:sz w:val="22"/>
          <w:szCs w:val="22"/>
          <w:u w:val="none"/>
        </w:rPr>
        <w:t xml:space="preserve">required </w:t>
      </w:r>
      <w:r w:rsidR="004C7844">
        <w:rPr>
          <w:sz w:val="22"/>
          <w:szCs w:val="22"/>
          <w:u w:val="none"/>
        </w:rPr>
        <w:t xml:space="preserve">followed by </w:t>
      </w:r>
      <w:r w:rsidR="00E50E98">
        <w:rPr>
          <w:sz w:val="22"/>
          <w:szCs w:val="22"/>
          <w:u w:val="none"/>
        </w:rPr>
        <w:t>a one-page written reflec</w:t>
      </w:r>
      <w:r w:rsidR="009D3BB4">
        <w:rPr>
          <w:sz w:val="22"/>
          <w:szCs w:val="22"/>
          <w:u w:val="none"/>
        </w:rPr>
        <w:t>tion</w:t>
      </w:r>
      <w:r w:rsidR="007E3D31">
        <w:rPr>
          <w:sz w:val="22"/>
          <w:szCs w:val="22"/>
          <w:u w:val="none"/>
        </w:rPr>
        <w:t xml:space="preserve"> per article</w:t>
      </w:r>
      <w:r w:rsidR="004C7844">
        <w:rPr>
          <w:sz w:val="22"/>
          <w:szCs w:val="22"/>
          <w:u w:val="none"/>
        </w:rPr>
        <w:t>.</w:t>
      </w:r>
      <w:r w:rsidR="001F634C">
        <w:rPr>
          <w:sz w:val="22"/>
          <w:szCs w:val="22"/>
          <w:u w:val="none"/>
        </w:rPr>
        <w:t xml:space="preserve">  Articles are</w:t>
      </w:r>
      <w:r w:rsidR="00D41E6E" w:rsidRPr="009040C5">
        <w:rPr>
          <w:sz w:val="22"/>
          <w:szCs w:val="22"/>
          <w:u w:val="none"/>
        </w:rPr>
        <w:t xml:space="preserve"> </w:t>
      </w:r>
      <w:r w:rsidRPr="009040C5">
        <w:rPr>
          <w:sz w:val="22"/>
          <w:szCs w:val="22"/>
          <w:u w:val="none"/>
        </w:rPr>
        <w:t xml:space="preserve">posted on </w:t>
      </w:r>
      <w:r w:rsidR="000825F2">
        <w:rPr>
          <w:sz w:val="22"/>
          <w:szCs w:val="22"/>
          <w:u w:val="none"/>
        </w:rPr>
        <w:t>D2L</w:t>
      </w:r>
      <w:r w:rsidR="000816B5">
        <w:rPr>
          <w:sz w:val="22"/>
          <w:szCs w:val="22"/>
          <w:u w:val="none"/>
        </w:rPr>
        <w:t>.</w:t>
      </w:r>
      <w:r w:rsidR="000825F2">
        <w:rPr>
          <w:sz w:val="22"/>
          <w:szCs w:val="22"/>
          <w:u w:val="none"/>
        </w:rPr>
        <w:t xml:space="preserve">  Pertinent educational videos may be</w:t>
      </w:r>
      <w:r w:rsidR="006B24F8">
        <w:rPr>
          <w:sz w:val="22"/>
          <w:szCs w:val="22"/>
          <w:u w:val="none"/>
        </w:rPr>
        <w:t xml:space="preserve"> assigned to view (at least 2 </w:t>
      </w:r>
      <w:r w:rsidR="000825F2">
        <w:rPr>
          <w:sz w:val="22"/>
          <w:szCs w:val="22"/>
          <w:u w:val="none"/>
        </w:rPr>
        <w:t>will be required to view)</w:t>
      </w:r>
      <w:r w:rsidR="00E50E98">
        <w:rPr>
          <w:sz w:val="22"/>
          <w:szCs w:val="22"/>
          <w:u w:val="none"/>
        </w:rPr>
        <w:t xml:space="preserve"> and followed up with a written reflection.  </w:t>
      </w:r>
      <w:r w:rsidR="004C7844">
        <w:rPr>
          <w:sz w:val="22"/>
          <w:szCs w:val="22"/>
          <w:u w:val="none"/>
        </w:rPr>
        <w:t>Consult</w:t>
      </w:r>
      <w:r w:rsidR="00D603DE">
        <w:rPr>
          <w:sz w:val="22"/>
          <w:szCs w:val="22"/>
          <w:u w:val="none"/>
        </w:rPr>
        <w:t xml:space="preserve"> the course outli</w:t>
      </w:r>
      <w:r w:rsidR="00405DB4">
        <w:rPr>
          <w:sz w:val="22"/>
          <w:szCs w:val="22"/>
          <w:u w:val="none"/>
        </w:rPr>
        <w:t>ne regarding article/videos</w:t>
      </w:r>
      <w:r w:rsidR="00D603DE">
        <w:rPr>
          <w:sz w:val="22"/>
          <w:szCs w:val="22"/>
          <w:u w:val="none"/>
        </w:rPr>
        <w:t>.</w:t>
      </w:r>
      <w:r w:rsidR="002871AC">
        <w:rPr>
          <w:sz w:val="22"/>
          <w:szCs w:val="22"/>
          <w:u w:val="none"/>
        </w:rPr>
        <w:t xml:space="preserve">  </w:t>
      </w:r>
      <w:r w:rsidR="005A0F76">
        <w:rPr>
          <w:sz w:val="22"/>
          <w:szCs w:val="22"/>
          <w:u w:val="none"/>
        </w:rPr>
        <w:t>All r</w:t>
      </w:r>
      <w:r w:rsidR="002871AC">
        <w:rPr>
          <w:sz w:val="22"/>
          <w:szCs w:val="22"/>
          <w:u w:val="none"/>
        </w:rPr>
        <w:t xml:space="preserve">eflections are due </w:t>
      </w:r>
      <w:r w:rsidR="005A0F76">
        <w:rPr>
          <w:sz w:val="22"/>
          <w:szCs w:val="22"/>
          <w:u w:val="none"/>
        </w:rPr>
        <w:t>by the last day of the semester, Friday, Dec. 15.</w:t>
      </w:r>
    </w:p>
    <w:p w14:paraId="6599CA0F" w14:textId="77777777" w:rsidR="00194201" w:rsidRPr="009040C5" w:rsidRDefault="00194201">
      <w:pPr>
        <w:pStyle w:val="Title"/>
        <w:jc w:val="left"/>
        <w:rPr>
          <w:sz w:val="22"/>
          <w:szCs w:val="22"/>
          <w:u w:val="none"/>
        </w:rPr>
      </w:pPr>
    </w:p>
    <w:p w14:paraId="69D67C33" w14:textId="77777777" w:rsidR="00A92A62" w:rsidRPr="009040C5" w:rsidRDefault="00A92A62">
      <w:pPr>
        <w:pStyle w:val="Title"/>
        <w:jc w:val="left"/>
        <w:rPr>
          <w:sz w:val="22"/>
          <w:szCs w:val="22"/>
          <w:u w:val="none"/>
        </w:rPr>
      </w:pPr>
    </w:p>
    <w:p w14:paraId="41A6BAE3" w14:textId="54365AA8" w:rsidR="00856D70" w:rsidRPr="005355B7" w:rsidRDefault="008859EC" w:rsidP="008859EC">
      <w:pPr>
        <w:pStyle w:val="Title"/>
        <w:jc w:val="left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>Topic Outline</w:t>
      </w:r>
    </w:p>
    <w:p w14:paraId="52B03010" w14:textId="0AC1D5F8" w:rsidR="00856D70" w:rsidRPr="009040C5" w:rsidRDefault="002B4868" w:rsidP="002B4868">
      <w:pPr>
        <w:pStyle w:val="Title"/>
        <w:numPr>
          <w:ilvl w:val="0"/>
          <w:numId w:val="26"/>
        </w:numPr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Piano method series overview</w:t>
      </w:r>
      <w:r w:rsidR="00DD7917" w:rsidRPr="009040C5">
        <w:rPr>
          <w:sz w:val="22"/>
          <w:szCs w:val="22"/>
          <w:u w:val="none"/>
        </w:rPr>
        <w:t xml:space="preserve"> (</w:t>
      </w:r>
      <w:r w:rsidR="008F0982" w:rsidRPr="009040C5">
        <w:rPr>
          <w:sz w:val="22"/>
          <w:szCs w:val="22"/>
          <w:u w:val="none"/>
        </w:rPr>
        <w:t>w</w:t>
      </w:r>
      <w:r w:rsidR="00DD7917" w:rsidRPr="009040C5">
        <w:rPr>
          <w:sz w:val="22"/>
          <w:szCs w:val="22"/>
          <w:u w:val="none"/>
        </w:rPr>
        <w:t>eek 1-4)</w:t>
      </w:r>
    </w:p>
    <w:p w14:paraId="1BF9FBA4" w14:textId="3FD11E8F" w:rsidR="0094334C" w:rsidRPr="009040C5" w:rsidRDefault="00DD7917" w:rsidP="00DD7917">
      <w:pPr>
        <w:pStyle w:val="Title"/>
        <w:numPr>
          <w:ilvl w:val="0"/>
          <w:numId w:val="26"/>
        </w:numPr>
        <w:ind w:right="-540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Motivating students</w:t>
      </w:r>
      <w:r w:rsidR="008F0982" w:rsidRPr="009040C5">
        <w:rPr>
          <w:sz w:val="22"/>
          <w:szCs w:val="22"/>
          <w:u w:val="none"/>
        </w:rPr>
        <w:t xml:space="preserve"> (week 5)</w:t>
      </w:r>
    </w:p>
    <w:p w14:paraId="013604EA" w14:textId="49ECF671" w:rsidR="00DD7917" w:rsidRPr="009040C5" w:rsidRDefault="008F0982" w:rsidP="00DD7917">
      <w:pPr>
        <w:pStyle w:val="Title"/>
        <w:numPr>
          <w:ilvl w:val="0"/>
          <w:numId w:val="26"/>
        </w:numPr>
        <w:ind w:right="-540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Teaching technique (week 6</w:t>
      </w:r>
      <w:r w:rsidR="001661D3" w:rsidRPr="009040C5">
        <w:rPr>
          <w:sz w:val="22"/>
          <w:szCs w:val="22"/>
          <w:u w:val="none"/>
        </w:rPr>
        <w:t>-7)</w:t>
      </w:r>
    </w:p>
    <w:p w14:paraId="66865161" w14:textId="4DD7A98C" w:rsidR="001661D3" w:rsidRPr="009040C5" w:rsidRDefault="001661D3" w:rsidP="00DD7917">
      <w:pPr>
        <w:pStyle w:val="Title"/>
        <w:numPr>
          <w:ilvl w:val="0"/>
          <w:numId w:val="26"/>
        </w:numPr>
        <w:ind w:right="-540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 xml:space="preserve">Teaching advanced repertoire (week </w:t>
      </w:r>
      <w:r w:rsidR="00A619D6" w:rsidRPr="009040C5">
        <w:rPr>
          <w:sz w:val="22"/>
          <w:szCs w:val="22"/>
          <w:u w:val="none"/>
        </w:rPr>
        <w:t>8-11</w:t>
      </w:r>
      <w:r w:rsidR="002D3422">
        <w:rPr>
          <w:sz w:val="22"/>
          <w:szCs w:val="22"/>
          <w:u w:val="none"/>
        </w:rPr>
        <w:t>; no class on week 12)</w:t>
      </w:r>
    </w:p>
    <w:p w14:paraId="0A9D28CE" w14:textId="62A45663" w:rsidR="00A619D6" w:rsidRPr="009040C5" w:rsidRDefault="00F7748F" w:rsidP="00DD7917">
      <w:pPr>
        <w:pStyle w:val="Title"/>
        <w:numPr>
          <w:ilvl w:val="0"/>
          <w:numId w:val="26"/>
        </w:numPr>
        <w:ind w:right="-540"/>
        <w:jc w:val="left"/>
        <w:rPr>
          <w:sz w:val="22"/>
          <w:szCs w:val="22"/>
          <w:u w:val="none"/>
        </w:rPr>
      </w:pPr>
      <w:r w:rsidRPr="009040C5">
        <w:rPr>
          <w:sz w:val="22"/>
          <w:szCs w:val="22"/>
          <w:u w:val="none"/>
        </w:rPr>
        <w:t>Suzuki method (week 13-15)</w:t>
      </w:r>
    </w:p>
    <w:p w14:paraId="6A461179" w14:textId="77777777" w:rsidR="00B44669" w:rsidRPr="009040C5" w:rsidRDefault="00B44669" w:rsidP="007D48D4">
      <w:pPr>
        <w:pStyle w:val="Title"/>
        <w:ind w:right="-540"/>
        <w:jc w:val="left"/>
        <w:rPr>
          <w:sz w:val="22"/>
          <w:szCs w:val="22"/>
          <w:u w:val="none"/>
        </w:rPr>
      </w:pPr>
    </w:p>
    <w:p w14:paraId="60377454" w14:textId="77777777" w:rsidR="002E0DF1" w:rsidRPr="009040C5" w:rsidRDefault="002E0DF1" w:rsidP="007D48D4">
      <w:pPr>
        <w:pStyle w:val="Title"/>
        <w:ind w:right="-540"/>
        <w:jc w:val="left"/>
        <w:rPr>
          <w:sz w:val="22"/>
          <w:szCs w:val="22"/>
          <w:u w:val="none"/>
        </w:rPr>
      </w:pPr>
    </w:p>
    <w:p w14:paraId="4C702505" w14:textId="27543A87" w:rsidR="00470FDD" w:rsidRPr="009040C5" w:rsidRDefault="00834166" w:rsidP="007D48D4">
      <w:pPr>
        <w:pStyle w:val="Title"/>
        <w:ind w:right="-540"/>
        <w:jc w:val="left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>Graded P</w:t>
      </w:r>
      <w:r w:rsidR="00470FDD" w:rsidRPr="009040C5">
        <w:rPr>
          <w:b/>
          <w:sz w:val="22"/>
          <w:szCs w:val="22"/>
        </w:rPr>
        <w:t>rojects</w:t>
      </w:r>
    </w:p>
    <w:p w14:paraId="45A71061" w14:textId="77777777" w:rsidR="002E0DF1" w:rsidRPr="009040C5" w:rsidRDefault="00733F2F" w:rsidP="00733F2F">
      <w:pPr>
        <w:ind w:right="-540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 xml:space="preserve">       </w:t>
      </w:r>
    </w:p>
    <w:p w14:paraId="5C5C67D4" w14:textId="49BCD359" w:rsidR="00053B89" w:rsidRDefault="00733F2F" w:rsidP="00FB4CE6">
      <w:pPr>
        <w:ind w:right="-540"/>
        <w:rPr>
          <w:b/>
          <w:sz w:val="22"/>
          <w:szCs w:val="22"/>
        </w:rPr>
      </w:pPr>
      <w:r w:rsidRPr="009040C5">
        <w:rPr>
          <w:b/>
          <w:sz w:val="22"/>
          <w:szCs w:val="22"/>
        </w:rPr>
        <w:t>Piano Method Series Compa</w:t>
      </w:r>
      <w:r w:rsidR="00DF3B0A" w:rsidRPr="009040C5">
        <w:rPr>
          <w:b/>
          <w:sz w:val="22"/>
          <w:szCs w:val="22"/>
        </w:rPr>
        <w:t>rative Stud</w:t>
      </w:r>
      <w:r w:rsidR="00691684">
        <w:rPr>
          <w:b/>
          <w:sz w:val="22"/>
          <w:szCs w:val="22"/>
        </w:rPr>
        <w:t>y</w:t>
      </w:r>
      <w:r w:rsidR="00691684">
        <w:rPr>
          <w:b/>
          <w:sz w:val="22"/>
          <w:szCs w:val="22"/>
        </w:rPr>
        <w:tab/>
      </w:r>
      <w:r w:rsidR="001C1630">
        <w:rPr>
          <w:b/>
          <w:sz w:val="22"/>
          <w:szCs w:val="22"/>
        </w:rPr>
        <w:t>Due</w:t>
      </w:r>
      <w:r w:rsidR="00E45902" w:rsidRPr="009040C5">
        <w:rPr>
          <w:b/>
          <w:sz w:val="22"/>
          <w:szCs w:val="22"/>
        </w:rPr>
        <w:t>: Friday, 10/06/17</w:t>
      </w:r>
      <w:r w:rsidR="0045616B">
        <w:rPr>
          <w:b/>
          <w:sz w:val="22"/>
          <w:szCs w:val="22"/>
        </w:rPr>
        <w:t xml:space="preserve"> by</w:t>
      </w:r>
      <w:r w:rsidR="00DC5780" w:rsidRPr="009040C5">
        <w:rPr>
          <w:b/>
          <w:sz w:val="22"/>
          <w:szCs w:val="22"/>
        </w:rPr>
        <w:t xml:space="preserve"> </w:t>
      </w:r>
      <w:r w:rsidR="00FB4CE6">
        <w:rPr>
          <w:b/>
          <w:sz w:val="22"/>
          <w:szCs w:val="22"/>
        </w:rPr>
        <w:t>11:59 p.m</w:t>
      </w:r>
      <w:r w:rsidR="00053B89">
        <w:rPr>
          <w:b/>
          <w:sz w:val="22"/>
          <w:szCs w:val="22"/>
        </w:rPr>
        <w:t xml:space="preserve"> in D2L dropbox</w:t>
      </w:r>
    </w:p>
    <w:p w14:paraId="75BA851D" w14:textId="640EEFF7" w:rsidR="00733F2F" w:rsidRPr="009040C5" w:rsidRDefault="00733F2F" w:rsidP="004A6FFC">
      <w:pPr>
        <w:ind w:right="-540"/>
        <w:rPr>
          <w:sz w:val="22"/>
          <w:szCs w:val="22"/>
        </w:rPr>
      </w:pPr>
      <w:r w:rsidRPr="009040C5">
        <w:rPr>
          <w:sz w:val="22"/>
          <w:szCs w:val="22"/>
        </w:rPr>
        <w:t>Analyze the following piano metho</w:t>
      </w:r>
      <w:r w:rsidR="00FB4CE6">
        <w:rPr>
          <w:sz w:val="22"/>
          <w:szCs w:val="22"/>
        </w:rPr>
        <w:t>ds located on reserve in the library</w:t>
      </w:r>
      <w:r w:rsidRPr="009040C5">
        <w:rPr>
          <w:sz w:val="22"/>
          <w:szCs w:val="22"/>
        </w:rPr>
        <w:t>.  Your analysis should be based on the questions p</w:t>
      </w:r>
      <w:r w:rsidR="003868AF" w:rsidRPr="009040C5">
        <w:rPr>
          <w:sz w:val="22"/>
          <w:szCs w:val="22"/>
        </w:rPr>
        <w:t xml:space="preserve">osted on D2L.  </w:t>
      </w:r>
      <w:r w:rsidR="003868AF" w:rsidRPr="00691684">
        <w:rPr>
          <w:sz w:val="22"/>
          <w:szCs w:val="22"/>
        </w:rPr>
        <w:t>Detailed instructions regarding this assignment are also posted on D2L under the “Content” section</w:t>
      </w:r>
      <w:r w:rsidR="003868AF" w:rsidRPr="009040C5">
        <w:rPr>
          <w:sz w:val="22"/>
          <w:szCs w:val="22"/>
        </w:rPr>
        <w:t>.  Methods to be analyzed will be:</w:t>
      </w:r>
    </w:p>
    <w:p w14:paraId="0F91AC23" w14:textId="77777777" w:rsidR="00733F2F" w:rsidRPr="009040C5" w:rsidRDefault="00733F2F" w:rsidP="00733F2F">
      <w:pPr>
        <w:ind w:left="1080"/>
        <w:rPr>
          <w:i/>
          <w:sz w:val="22"/>
          <w:szCs w:val="22"/>
        </w:rPr>
      </w:pPr>
    </w:p>
    <w:p w14:paraId="62858544" w14:textId="77777777" w:rsidR="00733F2F" w:rsidRPr="009040C5" w:rsidRDefault="00733F2F" w:rsidP="00733F2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9040C5">
        <w:rPr>
          <w:i/>
          <w:sz w:val="22"/>
          <w:szCs w:val="22"/>
        </w:rPr>
        <w:t>Piano Adventures</w:t>
      </w:r>
      <w:r w:rsidRPr="009040C5">
        <w:rPr>
          <w:sz w:val="22"/>
          <w:szCs w:val="22"/>
        </w:rPr>
        <w:t xml:space="preserve"> by Faber and Faber</w:t>
      </w:r>
    </w:p>
    <w:p w14:paraId="375677A4" w14:textId="77777777" w:rsidR="00733F2F" w:rsidRPr="009040C5" w:rsidRDefault="00733F2F" w:rsidP="00733F2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9040C5">
        <w:rPr>
          <w:i/>
          <w:sz w:val="22"/>
          <w:szCs w:val="22"/>
        </w:rPr>
        <w:t xml:space="preserve">Alfred Basic Library </w:t>
      </w:r>
      <w:r w:rsidRPr="009040C5">
        <w:rPr>
          <w:sz w:val="22"/>
          <w:szCs w:val="22"/>
        </w:rPr>
        <w:t>by Willard Palmer</w:t>
      </w:r>
    </w:p>
    <w:p w14:paraId="0B38A4AD" w14:textId="77777777" w:rsidR="00733F2F" w:rsidRPr="009040C5" w:rsidRDefault="00733F2F" w:rsidP="00733F2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9040C5">
        <w:rPr>
          <w:i/>
          <w:sz w:val="22"/>
          <w:szCs w:val="22"/>
        </w:rPr>
        <w:t xml:space="preserve">The Music Tree </w:t>
      </w:r>
      <w:r w:rsidRPr="009040C5">
        <w:rPr>
          <w:sz w:val="22"/>
          <w:szCs w:val="22"/>
        </w:rPr>
        <w:t>by Frances Clark, Louise Goss, &amp; Samuel Holland</w:t>
      </w:r>
    </w:p>
    <w:p w14:paraId="17122903" w14:textId="77777777" w:rsidR="00733F2F" w:rsidRPr="009040C5" w:rsidRDefault="00733F2F" w:rsidP="00733F2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i/>
          <w:sz w:val="22"/>
          <w:szCs w:val="22"/>
        </w:rPr>
      </w:pPr>
      <w:r w:rsidRPr="009040C5">
        <w:rPr>
          <w:i/>
          <w:sz w:val="22"/>
          <w:szCs w:val="22"/>
        </w:rPr>
        <w:t>Bastien Piano Basics</w:t>
      </w:r>
      <w:r w:rsidRPr="009040C5">
        <w:rPr>
          <w:sz w:val="22"/>
          <w:szCs w:val="22"/>
        </w:rPr>
        <w:t xml:space="preserve"> by James Bastien</w:t>
      </w:r>
    </w:p>
    <w:p w14:paraId="2A0F03FB" w14:textId="3C940B5A" w:rsidR="00D11DB1" w:rsidRPr="009040C5" w:rsidRDefault="00D11DB1" w:rsidP="000D2EAF">
      <w:pPr>
        <w:autoSpaceDE w:val="0"/>
        <w:autoSpaceDN w:val="0"/>
        <w:rPr>
          <w:sz w:val="22"/>
          <w:szCs w:val="22"/>
        </w:rPr>
      </w:pPr>
    </w:p>
    <w:p w14:paraId="130A115C" w14:textId="77777777" w:rsidR="009D29D4" w:rsidRDefault="009D29D4" w:rsidP="00F400DA">
      <w:pPr>
        <w:pStyle w:val="Title"/>
        <w:jc w:val="left"/>
        <w:rPr>
          <w:sz w:val="22"/>
          <w:szCs w:val="22"/>
          <w:u w:val="none"/>
        </w:rPr>
      </w:pPr>
    </w:p>
    <w:p w14:paraId="73ADE987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6E2BCB66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36403633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36972E32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021505BE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778C504F" w14:textId="77777777" w:rsidR="00266306" w:rsidRDefault="00266306" w:rsidP="00F400DA">
      <w:pPr>
        <w:pStyle w:val="Title"/>
        <w:jc w:val="left"/>
        <w:rPr>
          <w:sz w:val="22"/>
          <w:szCs w:val="22"/>
          <w:u w:val="none"/>
        </w:rPr>
      </w:pPr>
    </w:p>
    <w:p w14:paraId="0448B1FE" w14:textId="77777777" w:rsidR="009D29D4" w:rsidRPr="009040C5" w:rsidRDefault="009D29D4" w:rsidP="00F400DA">
      <w:pPr>
        <w:pStyle w:val="Title"/>
        <w:jc w:val="left"/>
        <w:rPr>
          <w:sz w:val="22"/>
          <w:szCs w:val="22"/>
          <w:u w:val="none"/>
        </w:rPr>
      </w:pPr>
    </w:p>
    <w:p w14:paraId="0BCBA5B3" w14:textId="77777777" w:rsidR="001B2E1F" w:rsidRDefault="00DC78A3" w:rsidP="00ED28E6">
      <w:pPr>
        <w:pStyle w:val="Heading3"/>
        <w:numPr>
          <w:ilvl w:val="0"/>
          <w:numId w:val="0"/>
        </w:numPr>
        <w:ind w:left="360" w:hanging="36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Pedagogical</w:t>
      </w:r>
      <w:proofErr w:type="spellEnd"/>
      <w:r>
        <w:rPr>
          <w:sz w:val="22"/>
          <w:szCs w:val="22"/>
          <w:lang w:val="fr-FR"/>
        </w:rPr>
        <w:t xml:space="preserve"> How-To </w:t>
      </w:r>
      <w:r w:rsidR="0061726B" w:rsidRPr="009040C5">
        <w:rPr>
          <w:sz w:val="22"/>
          <w:szCs w:val="22"/>
          <w:lang w:val="fr-FR"/>
        </w:rPr>
        <w:t>Instruction</w:t>
      </w:r>
      <w:r w:rsidR="00C040F3" w:rsidRPr="009040C5">
        <w:rPr>
          <w:sz w:val="22"/>
          <w:szCs w:val="22"/>
          <w:lang w:val="fr-FR"/>
        </w:rPr>
        <w:t xml:space="preserve"> </w:t>
      </w:r>
      <w:proofErr w:type="spellStart"/>
      <w:r w:rsidR="00C040F3" w:rsidRPr="009040C5">
        <w:rPr>
          <w:sz w:val="22"/>
          <w:szCs w:val="22"/>
          <w:lang w:val="fr-FR"/>
        </w:rPr>
        <w:t>Video</w:t>
      </w:r>
      <w:r>
        <w:rPr>
          <w:sz w:val="22"/>
          <w:szCs w:val="22"/>
          <w:lang w:val="fr-FR"/>
        </w:rPr>
        <w:t>s</w:t>
      </w:r>
      <w:proofErr w:type="spellEnd"/>
      <w:r w:rsidR="001D19CC">
        <w:rPr>
          <w:sz w:val="22"/>
          <w:szCs w:val="22"/>
          <w:lang w:val="fr-FR"/>
        </w:rPr>
        <w:tab/>
      </w:r>
      <w:r w:rsidR="001C1630">
        <w:rPr>
          <w:sz w:val="22"/>
          <w:szCs w:val="22"/>
          <w:lang w:val="fr-FR"/>
        </w:rPr>
        <w:t>Due</w:t>
      </w:r>
      <w:r w:rsidR="001D19CC">
        <w:rPr>
          <w:sz w:val="22"/>
          <w:szCs w:val="22"/>
          <w:lang w:val="fr-FR"/>
        </w:rPr>
        <w:t xml:space="preserve">: Friday, </w:t>
      </w:r>
      <w:r w:rsidR="0086071A">
        <w:rPr>
          <w:sz w:val="22"/>
          <w:szCs w:val="22"/>
          <w:lang w:val="fr-FR"/>
        </w:rPr>
        <w:t>11/03/17</w:t>
      </w:r>
      <w:r w:rsidR="001D19CC">
        <w:rPr>
          <w:sz w:val="22"/>
          <w:szCs w:val="22"/>
          <w:lang w:val="fr-FR"/>
        </w:rPr>
        <w:t xml:space="preserve"> by 11:59 pm in D2L </w:t>
      </w:r>
      <w:proofErr w:type="spellStart"/>
      <w:r w:rsidR="001D19CC">
        <w:rPr>
          <w:sz w:val="22"/>
          <w:szCs w:val="22"/>
          <w:lang w:val="fr-FR"/>
        </w:rPr>
        <w:t>dropbox</w:t>
      </w:r>
      <w:proofErr w:type="spellEnd"/>
      <w:r w:rsidR="00F43AD2">
        <w:rPr>
          <w:sz w:val="22"/>
          <w:szCs w:val="22"/>
          <w:lang w:val="fr-FR"/>
        </w:rPr>
        <w:t xml:space="preserve"> </w:t>
      </w:r>
    </w:p>
    <w:p w14:paraId="2D2F4ECE" w14:textId="1EA07F5F" w:rsidR="00C040F3" w:rsidRDefault="00F43AD2" w:rsidP="00266306">
      <w:pPr>
        <w:pStyle w:val="Heading3"/>
        <w:numPr>
          <w:ilvl w:val="0"/>
          <w:numId w:val="0"/>
        </w:numPr>
        <w:ind w:left="43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</w:t>
      </w:r>
      <w:proofErr w:type="spellStart"/>
      <w:proofErr w:type="gramStart"/>
      <w:r>
        <w:rPr>
          <w:sz w:val="22"/>
          <w:szCs w:val="22"/>
          <w:lang w:val="fr-FR"/>
        </w:rPr>
        <w:t>p</w:t>
      </w:r>
      <w:r w:rsidR="00A54B90">
        <w:rPr>
          <w:sz w:val="22"/>
          <w:szCs w:val="22"/>
          <w:lang w:val="fr-FR"/>
        </w:rPr>
        <w:t>rovide</w:t>
      </w:r>
      <w:proofErr w:type="spellEnd"/>
      <w:proofErr w:type="gramEnd"/>
      <w:r w:rsidR="008C6DDD">
        <w:rPr>
          <w:sz w:val="22"/>
          <w:szCs w:val="22"/>
          <w:lang w:val="fr-FR"/>
        </w:rPr>
        <w:t xml:space="preserve"> </w:t>
      </w:r>
      <w:r w:rsidR="00093BC6">
        <w:rPr>
          <w:sz w:val="22"/>
          <w:szCs w:val="22"/>
          <w:lang w:val="fr-FR"/>
        </w:rPr>
        <w:t>l</w:t>
      </w:r>
      <w:r w:rsidR="008C6DDD">
        <w:rPr>
          <w:sz w:val="22"/>
          <w:szCs w:val="22"/>
          <w:lang w:val="fr-FR"/>
        </w:rPr>
        <w:t xml:space="preserve">inks to </w:t>
      </w:r>
      <w:proofErr w:type="spellStart"/>
      <w:r w:rsidR="008C6DDD">
        <w:rPr>
          <w:sz w:val="22"/>
          <w:szCs w:val="22"/>
          <w:lang w:val="fr-FR"/>
        </w:rPr>
        <w:t>your</w:t>
      </w:r>
      <w:proofErr w:type="spellEnd"/>
      <w:r w:rsidR="008C6DDD">
        <w:rPr>
          <w:sz w:val="22"/>
          <w:szCs w:val="22"/>
          <w:lang w:val="fr-FR"/>
        </w:rPr>
        <w:t xml:space="preserve"> vi</w:t>
      </w:r>
      <w:r>
        <w:rPr>
          <w:sz w:val="22"/>
          <w:szCs w:val="22"/>
          <w:lang w:val="fr-FR"/>
        </w:rPr>
        <w:t xml:space="preserve">deos. </w:t>
      </w:r>
      <w:proofErr w:type="spellStart"/>
      <w:r>
        <w:rPr>
          <w:sz w:val="22"/>
          <w:szCs w:val="22"/>
          <w:lang w:val="fr-FR"/>
        </w:rPr>
        <w:t>Videos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need</w:t>
      </w:r>
      <w:proofErr w:type="spellEnd"/>
      <w:r>
        <w:rPr>
          <w:sz w:val="22"/>
          <w:szCs w:val="22"/>
          <w:lang w:val="fr-FR"/>
        </w:rPr>
        <w:t xml:space="preserve"> to </w:t>
      </w:r>
      <w:proofErr w:type="spellStart"/>
      <w:r>
        <w:rPr>
          <w:sz w:val="22"/>
          <w:szCs w:val="22"/>
          <w:lang w:val="fr-FR"/>
        </w:rPr>
        <w:t>be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posted</w:t>
      </w:r>
      <w:proofErr w:type="spellEnd"/>
      <w:r w:rsidR="00B22A51">
        <w:rPr>
          <w:sz w:val="22"/>
          <w:szCs w:val="22"/>
          <w:lang w:val="fr-FR"/>
        </w:rPr>
        <w:t xml:space="preserve"> on YouTube or Vimeo)</w:t>
      </w:r>
    </w:p>
    <w:p w14:paraId="437B79C8" w14:textId="77777777" w:rsidR="00803851" w:rsidRPr="00803851" w:rsidRDefault="00803851" w:rsidP="00803851">
      <w:pPr>
        <w:rPr>
          <w:lang w:val="fr-FR"/>
        </w:rPr>
      </w:pPr>
    </w:p>
    <w:p w14:paraId="7929EA9B" w14:textId="4C5F31E2" w:rsidR="00583643" w:rsidRPr="00721AFE" w:rsidRDefault="002514C2" w:rsidP="00721AFE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You are starting a video blog site for your students and will include</w:t>
      </w:r>
      <w:r w:rsidR="00BA12CD">
        <w:rPr>
          <w:rFonts w:eastAsia="SimSun"/>
          <w:sz w:val="22"/>
          <w:szCs w:val="22"/>
        </w:rPr>
        <w:t xml:space="preserve"> </w:t>
      </w:r>
      <w:r w:rsidR="00973081">
        <w:rPr>
          <w:rFonts w:eastAsia="SimSun"/>
          <w:sz w:val="22"/>
          <w:szCs w:val="22"/>
        </w:rPr>
        <w:t>2</w:t>
      </w:r>
      <w:r>
        <w:rPr>
          <w:rFonts w:eastAsia="SimSun"/>
          <w:sz w:val="22"/>
          <w:szCs w:val="22"/>
        </w:rPr>
        <w:t xml:space="preserve"> “how-to” </w:t>
      </w:r>
      <w:r w:rsidR="00583643">
        <w:rPr>
          <w:rFonts w:eastAsia="SimSun"/>
          <w:sz w:val="22"/>
          <w:szCs w:val="22"/>
        </w:rPr>
        <w:t xml:space="preserve">teaching </w:t>
      </w:r>
      <w:r>
        <w:rPr>
          <w:rFonts w:eastAsia="SimSun"/>
          <w:sz w:val="22"/>
          <w:szCs w:val="22"/>
        </w:rPr>
        <w:t>vi</w:t>
      </w:r>
      <w:r w:rsidR="00126FC1">
        <w:rPr>
          <w:rFonts w:eastAsia="SimSun"/>
          <w:sz w:val="22"/>
          <w:szCs w:val="22"/>
        </w:rPr>
        <w:t>deos that address two</w:t>
      </w:r>
      <w:r w:rsidR="00973081">
        <w:rPr>
          <w:rFonts w:eastAsia="SimSun"/>
          <w:sz w:val="22"/>
          <w:szCs w:val="22"/>
        </w:rPr>
        <w:t xml:space="preserve"> standard</w:t>
      </w:r>
      <w:r w:rsidR="00146302">
        <w:rPr>
          <w:rFonts w:eastAsia="SimSun"/>
          <w:sz w:val="22"/>
          <w:szCs w:val="22"/>
        </w:rPr>
        <w:t xml:space="preserve"> teaching </w:t>
      </w:r>
      <w:r w:rsidR="00BA12CD">
        <w:rPr>
          <w:rFonts w:eastAsia="SimSun"/>
          <w:sz w:val="22"/>
          <w:szCs w:val="22"/>
        </w:rPr>
        <w:t>piece</w:t>
      </w:r>
      <w:r w:rsidR="00126FC1">
        <w:rPr>
          <w:rFonts w:eastAsia="SimSun"/>
          <w:sz w:val="22"/>
          <w:szCs w:val="22"/>
        </w:rPr>
        <w:t>s</w:t>
      </w:r>
      <w:r w:rsidR="0024268B">
        <w:rPr>
          <w:rFonts w:eastAsia="SimSun"/>
          <w:sz w:val="22"/>
          <w:szCs w:val="22"/>
        </w:rPr>
        <w:t xml:space="preserve"> in the piano repertoire.  One will be at the elementary level and one at the intermediate level.</w:t>
      </w:r>
      <w:r w:rsidR="008D41F2">
        <w:rPr>
          <w:rFonts w:eastAsia="SimSun"/>
          <w:sz w:val="22"/>
          <w:szCs w:val="22"/>
        </w:rPr>
        <w:t xml:space="preserve">  </w:t>
      </w:r>
    </w:p>
    <w:p w14:paraId="5EFC13DC" w14:textId="5E53DA4D" w:rsidR="00CD3AA2" w:rsidRPr="009040C5" w:rsidRDefault="00BD4D63" w:rsidP="00BD4D63">
      <w:pPr>
        <w:pStyle w:val="ListParagraph"/>
        <w:numPr>
          <w:ilvl w:val="0"/>
          <w:numId w:val="18"/>
        </w:numPr>
        <w:rPr>
          <w:rFonts w:eastAsia="SimSun"/>
          <w:sz w:val="22"/>
          <w:szCs w:val="22"/>
        </w:rPr>
      </w:pPr>
      <w:r w:rsidRPr="009040C5">
        <w:rPr>
          <w:rFonts w:eastAsia="SimSun"/>
          <w:sz w:val="22"/>
          <w:szCs w:val="22"/>
        </w:rPr>
        <w:t>Present a 10</w:t>
      </w:r>
      <w:r w:rsidR="00CD3AA2" w:rsidRPr="009040C5">
        <w:rPr>
          <w:rFonts w:eastAsia="SimSun"/>
          <w:sz w:val="22"/>
          <w:szCs w:val="22"/>
        </w:rPr>
        <w:t xml:space="preserve">-15 </w:t>
      </w:r>
      <w:r w:rsidRPr="009040C5">
        <w:rPr>
          <w:rFonts w:eastAsia="SimSun"/>
          <w:sz w:val="22"/>
          <w:szCs w:val="22"/>
        </w:rPr>
        <w:t xml:space="preserve">minute instructional teaching video </w:t>
      </w:r>
      <w:r w:rsidR="009F26FD">
        <w:rPr>
          <w:rFonts w:eastAsia="SimSun"/>
          <w:sz w:val="22"/>
          <w:szCs w:val="22"/>
        </w:rPr>
        <w:t xml:space="preserve">per </w:t>
      </w:r>
      <w:r w:rsidR="00416587">
        <w:rPr>
          <w:rFonts w:eastAsia="SimSun"/>
          <w:sz w:val="22"/>
          <w:szCs w:val="22"/>
        </w:rPr>
        <w:t>assigned</w:t>
      </w:r>
      <w:r w:rsidR="003A6008" w:rsidRPr="009040C5">
        <w:rPr>
          <w:rFonts w:eastAsia="SimSun"/>
          <w:sz w:val="22"/>
          <w:szCs w:val="22"/>
        </w:rPr>
        <w:t xml:space="preserve"> piece</w:t>
      </w:r>
      <w:r w:rsidRPr="009040C5">
        <w:rPr>
          <w:rFonts w:eastAsia="SimSun"/>
          <w:sz w:val="22"/>
          <w:szCs w:val="22"/>
        </w:rPr>
        <w:t>. Your teachi</w:t>
      </w:r>
      <w:r w:rsidR="0026333A" w:rsidRPr="009040C5">
        <w:rPr>
          <w:rFonts w:eastAsia="SimSun"/>
          <w:sz w:val="22"/>
          <w:szCs w:val="22"/>
        </w:rPr>
        <w:t xml:space="preserve">ng must demonstrate tips </w:t>
      </w:r>
      <w:r w:rsidR="00B9266F">
        <w:rPr>
          <w:rFonts w:eastAsia="SimSun"/>
          <w:sz w:val="22"/>
          <w:szCs w:val="22"/>
        </w:rPr>
        <w:t>and solutions for</w:t>
      </w:r>
      <w:r w:rsidR="0026333A" w:rsidRPr="009040C5">
        <w:rPr>
          <w:rFonts w:eastAsia="SimSun"/>
          <w:sz w:val="22"/>
          <w:szCs w:val="22"/>
        </w:rPr>
        <w:t xml:space="preserve"> </w:t>
      </w:r>
      <w:r w:rsidRPr="009040C5">
        <w:rPr>
          <w:rFonts w:eastAsia="SimSun"/>
          <w:sz w:val="22"/>
          <w:szCs w:val="22"/>
        </w:rPr>
        <w:t>technical, rh</w:t>
      </w:r>
      <w:r w:rsidR="003A6008" w:rsidRPr="009040C5">
        <w:rPr>
          <w:rFonts w:eastAsia="SimSun"/>
          <w:sz w:val="22"/>
          <w:szCs w:val="22"/>
        </w:rPr>
        <w:t>ythmical, and</w:t>
      </w:r>
      <w:r w:rsidR="00CD3AA2" w:rsidRPr="009040C5">
        <w:rPr>
          <w:rFonts w:eastAsia="SimSun"/>
          <w:sz w:val="22"/>
          <w:szCs w:val="22"/>
        </w:rPr>
        <w:t xml:space="preserve"> musical challenges that your chosen piece may pose to students.</w:t>
      </w:r>
    </w:p>
    <w:p w14:paraId="0792C547" w14:textId="5F14FEAF" w:rsidR="00CD3AA2" w:rsidRPr="009040C5" w:rsidRDefault="00803851" w:rsidP="00BD4D63">
      <w:pPr>
        <w:pStyle w:val="ListParagraph"/>
        <w:numPr>
          <w:ilvl w:val="0"/>
          <w:numId w:val="18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In your video, you are need </w:t>
      </w:r>
      <w:proofErr w:type="gramStart"/>
      <w:r w:rsidR="009F26FD">
        <w:rPr>
          <w:rFonts w:eastAsia="SimSun"/>
          <w:sz w:val="22"/>
          <w:szCs w:val="22"/>
        </w:rPr>
        <w:t xml:space="preserve">to </w:t>
      </w:r>
      <w:r w:rsidR="00CD3AA2" w:rsidRPr="009040C5">
        <w:rPr>
          <w:rFonts w:eastAsia="SimSun"/>
          <w:sz w:val="22"/>
          <w:szCs w:val="22"/>
        </w:rPr>
        <w:t>:</w:t>
      </w:r>
      <w:proofErr w:type="gramEnd"/>
    </w:p>
    <w:p w14:paraId="24A6ECEB" w14:textId="77777777" w:rsidR="00CD3AA2" w:rsidRPr="009040C5" w:rsidRDefault="00CD3AA2" w:rsidP="00CD3AA2">
      <w:pPr>
        <w:pStyle w:val="ListParagraph"/>
        <w:numPr>
          <w:ilvl w:val="1"/>
          <w:numId w:val="18"/>
        </w:numPr>
        <w:rPr>
          <w:rFonts w:eastAsia="SimSun"/>
          <w:sz w:val="22"/>
          <w:szCs w:val="22"/>
        </w:rPr>
      </w:pPr>
      <w:r w:rsidRPr="009040C5">
        <w:rPr>
          <w:rFonts w:eastAsia="SimSun"/>
          <w:sz w:val="22"/>
          <w:szCs w:val="22"/>
        </w:rPr>
        <w:t>Introduce the title/composer/date of chosen piece and perform the piece in its entirety at the start of the video</w:t>
      </w:r>
    </w:p>
    <w:p w14:paraId="32DBA8B9" w14:textId="77777777" w:rsidR="00CD3AA2" w:rsidRPr="009040C5" w:rsidRDefault="00CD3AA2" w:rsidP="00CD3AA2">
      <w:pPr>
        <w:pStyle w:val="ListParagraph"/>
        <w:numPr>
          <w:ilvl w:val="1"/>
          <w:numId w:val="18"/>
        </w:numPr>
        <w:rPr>
          <w:rFonts w:eastAsia="SimSun"/>
          <w:sz w:val="22"/>
          <w:szCs w:val="22"/>
        </w:rPr>
      </w:pPr>
      <w:r w:rsidRPr="009040C5">
        <w:rPr>
          <w:rFonts w:eastAsia="SimSun"/>
          <w:sz w:val="22"/>
          <w:szCs w:val="22"/>
        </w:rPr>
        <w:t xml:space="preserve">Offer your teaching tips in </w:t>
      </w:r>
      <w:r w:rsidR="00DE1E5B" w:rsidRPr="009040C5">
        <w:rPr>
          <w:rFonts w:eastAsia="SimSun"/>
          <w:sz w:val="22"/>
          <w:szCs w:val="22"/>
        </w:rPr>
        <w:t>a clear, concise, and engaging</w:t>
      </w:r>
      <w:r w:rsidR="003A6008" w:rsidRPr="009040C5">
        <w:rPr>
          <w:rFonts w:eastAsia="SimSun"/>
          <w:sz w:val="22"/>
          <w:szCs w:val="22"/>
        </w:rPr>
        <w:t xml:space="preserve"> manner through demonstration/discussion.  </w:t>
      </w:r>
      <w:r w:rsidR="00430FD1" w:rsidRPr="009040C5">
        <w:rPr>
          <w:rFonts w:eastAsia="SimSun"/>
          <w:sz w:val="22"/>
          <w:szCs w:val="22"/>
        </w:rPr>
        <w:t>Professionalism is important and quality of playing very important.</w:t>
      </w:r>
    </w:p>
    <w:p w14:paraId="2FE48146" w14:textId="77777777" w:rsidR="00D11DB1" w:rsidRPr="009040C5" w:rsidRDefault="00CD3AA2" w:rsidP="00D11DB1">
      <w:pPr>
        <w:pStyle w:val="ListParagraph"/>
        <w:numPr>
          <w:ilvl w:val="1"/>
          <w:numId w:val="18"/>
        </w:numPr>
        <w:rPr>
          <w:rFonts w:eastAsia="SimSun"/>
          <w:sz w:val="22"/>
          <w:szCs w:val="22"/>
        </w:rPr>
      </w:pPr>
      <w:r w:rsidRPr="009040C5">
        <w:rPr>
          <w:rFonts w:eastAsia="SimSun"/>
          <w:sz w:val="22"/>
          <w:szCs w:val="22"/>
        </w:rPr>
        <w:t xml:space="preserve">Audience: </w:t>
      </w:r>
      <w:r w:rsidR="007650E8" w:rsidRPr="009040C5">
        <w:rPr>
          <w:rFonts w:eastAsia="SimSun"/>
          <w:sz w:val="22"/>
          <w:szCs w:val="22"/>
        </w:rPr>
        <w:t xml:space="preserve"> future </w:t>
      </w:r>
      <w:r w:rsidRPr="009040C5">
        <w:rPr>
          <w:rFonts w:eastAsia="SimSun"/>
          <w:sz w:val="22"/>
          <w:szCs w:val="22"/>
        </w:rPr>
        <w:t>students.</w:t>
      </w:r>
    </w:p>
    <w:p w14:paraId="6C401984" w14:textId="77777777" w:rsidR="00D11DB1" w:rsidRPr="009040C5" w:rsidRDefault="00D11DB1" w:rsidP="00D11DB1">
      <w:pPr>
        <w:rPr>
          <w:rFonts w:eastAsia="SimSun"/>
          <w:sz w:val="22"/>
          <w:szCs w:val="22"/>
        </w:rPr>
      </w:pPr>
    </w:p>
    <w:p w14:paraId="564F7150" w14:textId="494EE4E8" w:rsidR="006C25F7" w:rsidRDefault="006C25F7" w:rsidP="00055B81">
      <w:pPr>
        <w:rPr>
          <w:sz w:val="22"/>
          <w:szCs w:val="22"/>
        </w:rPr>
      </w:pPr>
    </w:p>
    <w:p w14:paraId="42595EA5" w14:textId="742D9FBA" w:rsidR="005355B7" w:rsidRDefault="007B213E" w:rsidP="00055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Advanced Repertoire Building Block Plan</w:t>
      </w:r>
      <w:r>
        <w:rPr>
          <w:b/>
          <w:sz w:val="22"/>
          <w:szCs w:val="22"/>
        </w:rPr>
        <w:tab/>
      </w:r>
      <w:r w:rsidR="00781001">
        <w:rPr>
          <w:b/>
          <w:sz w:val="22"/>
          <w:szCs w:val="22"/>
        </w:rPr>
        <w:t xml:space="preserve">Due: </w:t>
      </w:r>
      <w:r w:rsidR="00491CC9">
        <w:rPr>
          <w:b/>
          <w:sz w:val="22"/>
          <w:szCs w:val="22"/>
        </w:rPr>
        <w:t>Friday, 12/01/17 by 11:59 pm in D2L dropbox</w:t>
      </w:r>
    </w:p>
    <w:p w14:paraId="15559883" w14:textId="42CD3FB1" w:rsidR="00491CC9" w:rsidRPr="00254622" w:rsidRDefault="00254622" w:rsidP="00055B81">
      <w:pPr>
        <w:rPr>
          <w:sz w:val="22"/>
          <w:szCs w:val="22"/>
        </w:rPr>
      </w:pPr>
      <w:r>
        <w:rPr>
          <w:sz w:val="22"/>
          <w:szCs w:val="22"/>
        </w:rPr>
        <w:t>Choose</w:t>
      </w:r>
      <w:r w:rsidR="00423A76">
        <w:rPr>
          <w:sz w:val="22"/>
          <w:szCs w:val="22"/>
        </w:rPr>
        <w:t>,</w:t>
      </w:r>
      <w:r>
        <w:rPr>
          <w:sz w:val="22"/>
          <w:szCs w:val="22"/>
        </w:rPr>
        <w:t xml:space="preserve"> from a given list</w:t>
      </w:r>
      <w:r w:rsidR="00423A76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CA147B">
        <w:rPr>
          <w:sz w:val="22"/>
          <w:szCs w:val="22"/>
        </w:rPr>
        <w:t xml:space="preserve">standard piece from the advanced repertoire. Pretend you have </w:t>
      </w:r>
      <w:r w:rsidR="001426BE">
        <w:rPr>
          <w:sz w:val="22"/>
          <w:szCs w:val="22"/>
        </w:rPr>
        <w:t>a</w:t>
      </w:r>
      <w:r w:rsidR="00514285">
        <w:rPr>
          <w:sz w:val="22"/>
          <w:szCs w:val="22"/>
        </w:rPr>
        <w:t xml:space="preserve"> mid-intermediate </w:t>
      </w:r>
      <w:r w:rsidR="001426BE">
        <w:rPr>
          <w:sz w:val="22"/>
          <w:szCs w:val="22"/>
        </w:rPr>
        <w:t xml:space="preserve">level </w:t>
      </w:r>
      <w:r w:rsidR="00740416">
        <w:rPr>
          <w:sz w:val="22"/>
          <w:szCs w:val="22"/>
        </w:rPr>
        <w:t>student</w:t>
      </w:r>
      <w:r w:rsidR="00204ECD">
        <w:rPr>
          <w:sz w:val="22"/>
          <w:szCs w:val="22"/>
        </w:rPr>
        <w:t xml:space="preserve"> who wants to play </w:t>
      </w:r>
      <w:r w:rsidR="00423A76">
        <w:rPr>
          <w:sz w:val="22"/>
          <w:szCs w:val="22"/>
        </w:rPr>
        <w:t xml:space="preserve">an </w:t>
      </w:r>
      <w:r w:rsidR="00204ECD">
        <w:rPr>
          <w:sz w:val="22"/>
          <w:szCs w:val="22"/>
        </w:rPr>
        <w:t xml:space="preserve">advanced </w:t>
      </w:r>
      <w:r w:rsidR="001426BE">
        <w:rPr>
          <w:sz w:val="22"/>
          <w:szCs w:val="22"/>
        </w:rPr>
        <w:t xml:space="preserve">level </w:t>
      </w:r>
      <w:r w:rsidR="00423A76">
        <w:rPr>
          <w:sz w:val="22"/>
          <w:szCs w:val="22"/>
        </w:rPr>
        <w:t>piece</w:t>
      </w:r>
      <w:r w:rsidR="00204ECD">
        <w:rPr>
          <w:sz w:val="22"/>
          <w:szCs w:val="22"/>
        </w:rPr>
        <w:t xml:space="preserve"> but isn’</w:t>
      </w:r>
      <w:r w:rsidR="00423A76">
        <w:rPr>
          <w:sz w:val="22"/>
          <w:szCs w:val="22"/>
        </w:rPr>
        <w:t>t quite ready.</w:t>
      </w:r>
      <w:r w:rsidR="00204ECD">
        <w:rPr>
          <w:sz w:val="22"/>
          <w:szCs w:val="22"/>
        </w:rPr>
        <w:t xml:space="preserve">  Find</w:t>
      </w:r>
      <w:r w:rsidR="00A4179D">
        <w:rPr>
          <w:sz w:val="22"/>
          <w:szCs w:val="22"/>
        </w:rPr>
        <w:t xml:space="preserve"> </w:t>
      </w:r>
      <w:r w:rsidR="0000122C">
        <w:rPr>
          <w:sz w:val="22"/>
          <w:szCs w:val="22"/>
        </w:rPr>
        <w:t xml:space="preserve">at least 5 different </w:t>
      </w:r>
      <w:r w:rsidR="00A4179D">
        <w:rPr>
          <w:sz w:val="22"/>
          <w:szCs w:val="22"/>
        </w:rPr>
        <w:t>preparatory pieces from the intermediate to late-intermediate</w:t>
      </w:r>
      <w:r w:rsidR="00730342">
        <w:rPr>
          <w:sz w:val="22"/>
          <w:szCs w:val="22"/>
        </w:rPr>
        <w:t xml:space="preserve"> level </w:t>
      </w:r>
      <w:r w:rsidR="00204ECD">
        <w:rPr>
          <w:sz w:val="22"/>
          <w:szCs w:val="22"/>
        </w:rPr>
        <w:t>that</w:t>
      </w:r>
      <w:r w:rsidR="00CB7E4E">
        <w:rPr>
          <w:sz w:val="22"/>
          <w:szCs w:val="22"/>
        </w:rPr>
        <w:t xml:space="preserve"> would be</w:t>
      </w:r>
      <w:r w:rsidR="00A415C4">
        <w:rPr>
          <w:sz w:val="22"/>
          <w:szCs w:val="22"/>
        </w:rPr>
        <w:t xml:space="preserve"> “building blocks”</w:t>
      </w:r>
      <w:r w:rsidR="008F4818">
        <w:rPr>
          <w:sz w:val="22"/>
          <w:szCs w:val="22"/>
        </w:rPr>
        <w:t xml:space="preserve"> to </w:t>
      </w:r>
      <w:r w:rsidR="00FF483B">
        <w:rPr>
          <w:sz w:val="22"/>
          <w:szCs w:val="22"/>
        </w:rPr>
        <w:t xml:space="preserve">prepare your student </w:t>
      </w:r>
      <w:r w:rsidR="00F50DF7">
        <w:rPr>
          <w:sz w:val="22"/>
          <w:szCs w:val="22"/>
        </w:rPr>
        <w:t xml:space="preserve">for </w:t>
      </w:r>
      <w:r w:rsidR="00A415C4">
        <w:rPr>
          <w:sz w:val="22"/>
          <w:szCs w:val="22"/>
        </w:rPr>
        <w:t xml:space="preserve">the “big” </w:t>
      </w:r>
      <w:r w:rsidR="00F50DF7">
        <w:rPr>
          <w:sz w:val="22"/>
          <w:szCs w:val="22"/>
        </w:rPr>
        <w:t xml:space="preserve">advanced </w:t>
      </w:r>
      <w:r w:rsidR="00A415C4">
        <w:rPr>
          <w:sz w:val="22"/>
          <w:szCs w:val="22"/>
        </w:rPr>
        <w:t>piece</w:t>
      </w:r>
      <w:r w:rsidR="00F50DF7">
        <w:rPr>
          <w:sz w:val="22"/>
          <w:szCs w:val="22"/>
        </w:rPr>
        <w:t xml:space="preserve"> they </w:t>
      </w:r>
      <w:r w:rsidR="00730342">
        <w:rPr>
          <w:sz w:val="22"/>
          <w:szCs w:val="22"/>
        </w:rPr>
        <w:t>ultimately want</w:t>
      </w:r>
      <w:r w:rsidR="00F50DF7">
        <w:rPr>
          <w:sz w:val="22"/>
          <w:szCs w:val="22"/>
        </w:rPr>
        <w:t xml:space="preserve"> to play</w:t>
      </w:r>
      <w:r w:rsidR="00490E54">
        <w:rPr>
          <w:sz w:val="22"/>
          <w:szCs w:val="22"/>
        </w:rPr>
        <w:t xml:space="preserve">.  Think about </w:t>
      </w:r>
      <w:r w:rsidR="00565799">
        <w:rPr>
          <w:sz w:val="22"/>
          <w:szCs w:val="22"/>
        </w:rPr>
        <w:t>texture, expression, technique</w:t>
      </w:r>
      <w:r w:rsidR="00204ECD">
        <w:rPr>
          <w:sz w:val="22"/>
          <w:szCs w:val="22"/>
        </w:rPr>
        <w:t>, and rhythmic complexities</w:t>
      </w:r>
      <w:r w:rsidR="00490E54">
        <w:rPr>
          <w:sz w:val="22"/>
          <w:szCs w:val="22"/>
        </w:rPr>
        <w:t xml:space="preserve"> that are </w:t>
      </w:r>
      <w:r w:rsidR="00FB5FCA">
        <w:rPr>
          <w:sz w:val="22"/>
          <w:szCs w:val="22"/>
        </w:rPr>
        <w:t xml:space="preserve">called upon in the advanced piece and plan </w:t>
      </w:r>
      <w:r w:rsidR="00493C74">
        <w:rPr>
          <w:sz w:val="22"/>
          <w:szCs w:val="22"/>
        </w:rPr>
        <w:t>your “prep” pieces</w:t>
      </w:r>
      <w:r w:rsidR="00FB5FCA">
        <w:rPr>
          <w:sz w:val="22"/>
          <w:szCs w:val="22"/>
        </w:rPr>
        <w:t xml:space="preserve"> accordingly.</w:t>
      </w:r>
      <w:r w:rsidR="00A024A5">
        <w:rPr>
          <w:sz w:val="22"/>
          <w:szCs w:val="22"/>
        </w:rPr>
        <w:t xml:space="preserve">  </w:t>
      </w:r>
      <w:r w:rsidR="00966319">
        <w:rPr>
          <w:sz w:val="22"/>
          <w:szCs w:val="22"/>
        </w:rPr>
        <w:t xml:space="preserve">Provide </w:t>
      </w:r>
      <w:r w:rsidR="00483D4B">
        <w:rPr>
          <w:sz w:val="22"/>
          <w:szCs w:val="22"/>
        </w:rPr>
        <w:t xml:space="preserve">a </w:t>
      </w:r>
      <w:r w:rsidR="00531DEF">
        <w:rPr>
          <w:sz w:val="22"/>
          <w:szCs w:val="22"/>
        </w:rPr>
        <w:t>brief description for each</w:t>
      </w:r>
      <w:r w:rsidR="00483D4B">
        <w:rPr>
          <w:sz w:val="22"/>
          <w:szCs w:val="22"/>
        </w:rPr>
        <w:t xml:space="preserve"> </w:t>
      </w:r>
      <w:r w:rsidR="00E54EF0">
        <w:rPr>
          <w:sz w:val="22"/>
          <w:szCs w:val="22"/>
        </w:rPr>
        <w:t>“</w:t>
      </w:r>
      <w:r w:rsidR="00516214">
        <w:rPr>
          <w:sz w:val="22"/>
          <w:szCs w:val="22"/>
        </w:rPr>
        <w:t xml:space="preserve">prep” </w:t>
      </w:r>
      <w:r w:rsidR="00483D4B">
        <w:rPr>
          <w:sz w:val="22"/>
          <w:szCs w:val="22"/>
        </w:rPr>
        <w:t xml:space="preserve">piece </w:t>
      </w:r>
      <w:r w:rsidR="002606FC">
        <w:rPr>
          <w:sz w:val="22"/>
          <w:szCs w:val="22"/>
        </w:rPr>
        <w:t xml:space="preserve">and discuss </w:t>
      </w:r>
      <w:r w:rsidR="00516214">
        <w:rPr>
          <w:sz w:val="22"/>
          <w:szCs w:val="22"/>
        </w:rPr>
        <w:t>why/how</w:t>
      </w:r>
      <w:r w:rsidR="00E54EF0">
        <w:rPr>
          <w:sz w:val="22"/>
          <w:szCs w:val="22"/>
        </w:rPr>
        <w:t xml:space="preserve"> it is a good </w:t>
      </w:r>
      <w:r w:rsidR="00A024A5">
        <w:rPr>
          <w:sz w:val="22"/>
          <w:szCs w:val="22"/>
        </w:rPr>
        <w:t xml:space="preserve">building block </w:t>
      </w:r>
      <w:r w:rsidR="00516214">
        <w:rPr>
          <w:sz w:val="22"/>
          <w:szCs w:val="22"/>
        </w:rPr>
        <w:t>piece for</w:t>
      </w:r>
      <w:r w:rsidR="00A024A5">
        <w:rPr>
          <w:sz w:val="22"/>
          <w:szCs w:val="22"/>
        </w:rPr>
        <w:t xml:space="preserve"> the ul</w:t>
      </w:r>
      <w:r w:rsidR="00966319">
        <w:rPr>
          <w:sz w:val="22"/>
          <w:szCs w:val="22"/>
        </w:rPr>
        <w:t>timate advanced piece.</w:t>
      </w:r>
      <w:r w:rsidR="00D658B7">
        <w:rPr>
          <w:sz w:val="22"/>
          <w:szCs w:val="22"/>
        </w:rPr>
        <w:t xml:space="preserve">  </w:t>
      </w:r>
    </w:p>
    <w:p w14:paraId="5A5B943E" w14:textId="77777777" w:rsidR="005355B7" w:rsidRPr="009040C5" w:rsidRDefault="005355B7" w:rsidP="00055B81">
      <w:pPr>
        <w:rPr>
          <w:sz w:val="22"/>
          <w:szCs w:val="22"/>
        </w:rPr>
      </w:pPr>
    </w:p>
    <w:p w14:paraId="731DE6C4" w14:textId="15749152" w:rsidR="00B35A0A" w:rsidRPr="00733600" w:rsidRDefault="009D29D4" w:rsidP="006C25F7">
      <w:pPr>
        <w:rPr>
          <w:b/>
          <w:sz w:val="22"/>
          <w:szCs w:val="22"/>
        </w:rPr>
      </w:pPr>
      <w:r>
        <w:rPr>
          <w:b/>
          <w:sz w:val="22"/>
          <w:szCs w:val="22"/>
        </w:rPr>
        <w:t>Suzuki L</w:t>
      </w:r>
      <w:r w:rsidR="00822C39">
        <w:rPr>
          <w:b/>
          <w:sz w:val="22"/>
          <w:szCs w:val="22"/>
        </w:rPr>
        <w:t>esson O</w:t>
      </w:r>
      <w:r w:rsidR="009455CB">
        <w:rPr>
          <w:b/>
          <w:sz w:val="22"/>
          <w:szCs w:val="22"/>
        </w:rPr>
        <w:t>bservation Reports</w:t>
      </w:r>
      <w:r w:rsidR="00822C39">
        <w:rPr>
          <w:b/>
          <w:sz w:val="22"/>
          <w:szCs w:val="22"/>
        </w:rPr>
        <w:tab/>
      </w:r>
      <w:r w:rsidR="00822C39">
        <w:rPr>
          <w:b/>
          <w:sz w:val="22"/>
          <w:szCs w:val="22"/>
        </w:rPr>
        <w:tab/>
      </w:r>
      <w:r w:rsidR="007B213E">
        <w:rPr>
          <w:b/>
          <w:sz w:val="22"/>
          <w:szCs w:val="22"/>
        </w:rPr>
        <w:t>Due</w:t>
      </w:r>
      <w:r w:rsidR="00822C39">
        <w:rPr>
          <w:b/>
          <w:sz w:val="22"/>
          <w:szCs w:val="22"/>
        </w:rPr>
        <w:t xml:space="preserve">: </w:t>
      </w:r>
      <w:r w:rsidR="00470454">
        <w:rPr>
          <w:b/>
          <w:sz w:val="22"/>
          <w:szCs w:val="22"/>
        </w:rPr>
        <w:t>Friday, 12/15/17</w:t>
      </w:r>
      <w:r w:rsidR="009455CB">
        <w:rPr>
          <w:b/>
          <w:sz w:val="22"/>
          <w:szCs w:val="22"/>
        </w:rPr>
        <w:t xml:space="preserve"> by 11:59 pm in D2L dropbox</w:t>
      </w:r>
    </w:p>
    <w:p w14:paraId="6714A504" w14:textId="31EC9BB2" w:rsidR="00A54B90" w:rsidRDefault="00A54B90" w:rsidP="00A54B90">
      <w:pPr>
        <w:rPr>
          <w:sz w:val="22"/>
          <w:szCs w:val="22"/>
        </w:rPr>
      </w:pPr>
      <w:r>
        <w:rPr>
          <w:sz w:val="22"/>
          <w:szCs w:val="22"/>
        </w:rPr>
        <w:t>Observe 3</w:t>
      </w:r>
      <w:r w:rsidR="007C79BB">
        <w:rPr>
          <w:sz w:val="22"/>
          <w:szCs w:val="22"/>
        </w:rPr>
        <w:t xml:space="preserve"> Suzuki lessons</w:t>
      </w:r>
      <w:r w:rsidR="00B70B7C">
        <w:rPr>
          <w:sz w:val="22"/>
          <w:szCs w:val="22"/>
        </w:rPr>
        <w:t>:  Two = piano lessons (of different levels</w:t>
      </w:r>
      <w:proofErr w:type="gramStart"/>
      <w:r w:rsidR="00B70B7C">
        <w:rPr>
          <w:sz w:val="22"/>
          <w:szCs w:val="22"/>
        </w:rPr>
        <w:t xml:space="preserve">); </w:t>
      </w:r>
      <w:r w:rsidR="00973E35">
        <w:rPr>
          <w:sz w:val="22"/>
          <w:szCs w:val="22"/>
        </w:rPr>
        <w:t xml:space="preserve"> One</w:t>
      </w:r>
      <w:proofErr w:type="gramEnd"/>
      <w:r w:rsidR="00973E35">
        <w:rPr>
          <w:sz w:val="22"/>
          <w:szCs w:val="22"/>
        </w:rPr>
        <w:t xml:space="preserve"> = </w:t>
      </w:r>
      <w:r w:rsidR="00B70B7C">
        <w:rPr>
          <w:sz w:val="22"/>
          <w:szCs w:val="22"/>
        </w:rPr>
        <w:t>non-piano Suzuki lesson such as violin</w:t>
      </w:r>
      <w:r w:rsidR="00667006">
        <w:rPr>
          <w:sz w:val="22"/>
          <w:szCs w:val="22"/>
        </w:rPr>
        <w:t xml:space="preserve"> </w:t>
      </w:r>
    </w:p>
    <w:p w14:paraId="5D1DB86E" w14:textId="1E77CE68" w:rsidR="00667006" w:rsidRPr="009040C5" w:rsidRDefault="00667006" w:rsidP="00A54B90">
      <w:pPr>
        <w:rPr>
          <w:sz w:val="22"/>
          <w:szCs w:val="22"/>
        </w:rPr>
      </w:pPr>
      <w:r>
        <w:rPr>
          <w:sz w:val="22"/>
          <w:szCs w:val="22"/>
        </w:rPr>
        <w:t xml:space="preserve">You may observe teachers at the UWSP Aber Center or </w:t>
      </w:r>
      <w:r w:rsidR="00AC0315">
        <w:rPr>
          <w:sz w:val="22"/>
          <w:szCs w:val="22"/>
        </w:rPr>
        <w:t>Suzuki teachers in the Wausau area.  A teacher list with contact info will be provided.</w:t>
      </w:r>
      <w:r w:rsidR="004D30E0">
        <w:rPr>
          <w:sz w:val="22"/>
          <w:szCs w:val="22"/>
        </w:rPr>
        <w:t xml:space="preserve">  A prescribed </w:t>
      </w:r>
      <w:r w:rsidR="001D22A0">
        <w:rPr>
          <w:sz w:val="22"/>
          <w:szCs w:val="22"/>
        </w:rPr>
        <w:t>form will be given to guid</w:t>
      </w:r>
      <w:r w:rsidR="004D30E0">
        <w:rPr>
          <w:sz w:val="22"/>
          <w:szCs w:val="22"/>
        </w:rPr>
        <w:t>e your observations.</w:t>
      </w:r>
    </w:p>
    <w:p w14:paraId="3A551B3F" w14:textId="77777777" w:rsidR="00106C6E" w:rsidRPr="009040C5" w:rsidRDefault="00106C6E">
      <w:pPr>
        <w:ind w:firstLine="720"/>
        <w:rPr>
          <w:sz w:val="22"/>
          <w:szCs w:val="22"/>
        </w:rPr>
      </w:pPr>
    </w:p>
    <w:p w14:paraId="6E0315FA" w14:textId="77777777" w:rsidR="002E0DF1" w:rsidRPr="009040C5" w:rsidRDefault="002E0DF1">
      <w:pPr>
        <w:ind w:firstLine="720"/>
        <w:rPr>
          <w:sz w:val="22"/>
          <w:szCs w:val="22"/>
        </w:rPr>
      </w:pPr>
    </w:p>
    <w:p w14:paraId="076F0CB6" w14:textId="77777777" w:rsidR="002E0DF1" w:rsidRPr="009040C5" w:rsidRDefault="002E0DF1">
      <w:pPr>
        <w:ind w:firstLine="720"/>
        <w:rPr>
          <w:sz w:val="22"/>
          <w:szCs w:val="22"/>
        </w:rPr>
      </w:pPr>
    </w:p>
    <w:p w14:paraId="4A476361" w14:textId="77777777" w:rsidR="002E0DF1" w:rsidRPr="009040C5" w:rsidRDefault="002E0DF1">
      <w:pPr>
        <w:ind w:firstLine="720"/>
        <w:rPr>
          <w:sz w:val="22"/>
          <w:szCs w:val="22"/>
        </w:rPr>
      </w:pPr>
    </w:p>
    <w:p w14:paraId="2FBC6219" w14:textId="77777777" w:rsidR="003868AF" w:rsidRPr="009040C5" w:rsidRDefault="003868AF">
      <w:pPr>
        <w:ind w:firstLine="720"/>
        <w:rPr>
          <w:sz w:val="22"/>
          <w:szCs w:val="22"/>
        </w:rPr>
      </w:pPr>
    </w:p>
    <w:p w14:paraId="690C1519" w14:textId="77777777" w:rsidR="00194201" w:rsidRPr="009040C5" w:rsidRDefault="00194201" w:rsidP="00A6264E">
      <w:pPr>
        <w:pStyle w:val="Heading2"/>
        <w:ind w:firstLine="0"/>
        <w:rPr>
          <w:b w:val="0"/>
          <w:sz w:val="22"/>
          <w:szCs w:val="22"/>
        </w:rPr>
      </w:pPr>
      <w:r w:rsidRPr="009040C5">
        <w:rPr>
          <w:sz w:val="22"/>
          <w:szCs w:val="22"/>
        </w:rPr>
        <w:t>GRADING</w:t>
      </w:r>
    </w:p>
    <w:p w14:paraId="0F924CE2" w14:textId="77777777" w:rsidR="0061726B" w:rsidRPr="009040C5" w:rsidRDefault="00194201" w:rsidP="00A6264E">
      <w:pPr>
        <w:rPr>
          <w:sz w:val="22"/>
          <w:szCs w:val="22"/>
        </w:rPr>
      </w:pPr>
      <w:r w:rsidRPr="009040C5">
        <w:rPr>
          <w:sz w:val="22"/>
          <w:szCs w:val="22"/>
        </w:rPr>
        <w:t>The following percentag</w:t>
      </w:r>
      <w:r w:rsidR="00106C6E" w:rsidRPr="009040C5">
        <w:rPr>
          <w:sz w:val="22"/>
          <w:szCs w:val="22"/>
        </w:rPr>
        <w:t xml:space="preserve">es will be given when averaging </w:t>
      </w:r>
      <w:r w:rsidRPr="009040C5">
        <w:rPr>
          <w:sz w:val="22"/>
          <w:szCs w:val="22"/>
        </w:rPr>
        <w:t>the total semester grade:</w:t>
      </w:r>
    </w:p>
    <w:p w14:paraId="7A9C23AF" w14:textId="77777777" w:rsidR="00194201" w:rsidRPr="009040C5" w:rsidRDefault="00194201">
      <w:pPr>
        <w:rPr>
          <w:sz w:val="22"/>
          <w:szCs w:val="22"/>
          <w:u w:val="single"/>
        </w:rPr>
      </w:pPr>
    </w:p>
    <w:p w14:paraId="5311E982" w14:textId="19EAC2B5" w:rsidR="00C94B81" w:rsidRPr="009040C5" w:rsidRDefault="0073737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Article/video reflections</w:t>
      </w:r>
      <w:r w:rsidR="000A3776" w:rsidRPr="009040C5">
        <w:rPr>
          <w:sz w:val="22"/>
          <w:szCs w:val="22"/>
        </w:rPr>
        <w:tab/>
      </w:r>
      <w:r w:rsidR="000A3776" w:rsidRPr="009040C5">
        <w:rPr>
          <w:sz w:val="22"/>
          <w:szCs w:val="22"/>
        </w:rPr>
        <w:tab/>
      </w:r>
      <w:r w:rsidR="000A3776" w:rsidRPr="009040C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369B">
        <w:rPr>
          <w:sz w:val="22"/>
          <w:szCs w:val="22"/>
        </w:rPr>
        <w:t>10</w:t>
      </w:r>
      <w:r w:rsidR="00C94B81" w:rsidRPr="009040C5">
        <w:rPr>
          <w:sz w:val="22"/>
          <w:szCs w:val="22"/>
        </w:rPr>
        <w:t>%</w:t>
      </w:r>
    </w:p>
    <w:p w14:paraId="713800A8" w14:textId="0B93B62A" w:rsidR="00C94B81" w:rsidRPr="009040C5" w:rsidRDefault="005012A9">
      <w:pPr>
        <w:ind w:firstLine="720"/>
        <w:rPr>
          <w:sz w:val="22"/>
          <w:szCs w:val="22"/>
        </w:rPr>
      </w:pPr>
      <w:r>
        <w:rPr>
          <w:sz w:val="22"/>
          <w:szCs w:val="22"/>
        </w:rPr>
        <w:t>Suzuki Lesson</w:t>
      </w:r>
      <w:r w:rsidR="00194201" w:rsidRPr="009040C5">
        <w:rPr>
          <w:sz w:val="22"/>
          <w:szCs w:val="22"/>
        </w:rPr>
        <w:t xml:space="preserve"> </w:t>
      </w:r>
      <w:r w:rsidR="00954C4A">
        <w:rPr>
          <w:sz w:val="22"/>
          <w:szCs w:val="22"/>
        </w:rPr>
        <w:t>Observation Reports</w:t>
      </w:r>
      <w:r w:rsidR="00733600">
        <w:rPr>
          <w:sz w:val="22"/>
          <w:szCs w:val="22"/>
        </w:rPr>
        <w:tab/>
      </w:r>
      <w:r w:rsidR="00733600">
        <w:rPr>
          <w:sz w:val="22"/>
          <w:szCs w:val="22"/>
        </w:rPr>
        <w:tab/>
      </w:r>
      <w:r w:rsidR="00035474">
        <w:rPr>
          <w:sz w:val="22"/>
          <w:szCs w:val="22"/>
        </w:rPr>
        <w:tab/>
      </w:r>
      <w:r w:rsidR="00035474">
        <w:rPr>
          <w:sz w:val="22"/>
          <w:szCs w:val="22"/>
        </w:rPr>
        <w:tab/>
        <w:t>15</w:t>
      </w:r>
      <w:r w:rsidR="006036E7">
        <w:rPr>
          <w:sz w:val="22"/>
          <w:szCs w:val="22"/>
        </w:rPr>
        <w:t>%</w:t>
      </w:r>
    </w:p>
    <w:p w14:paraId="0C7E2478" w14:textId="2743C3E5" w:rsidR="0061726B" w:rsidRPr="009040C5" w:rsidRDefault="00C94B81">
      <w:pPr>
        <w:ind w:firstLine="720"/>
        <w:rPr>
          <w:sz w:val="22"/>
          <w:szCs w:val="22"/>
        </w:rPr>
      </w:pPr>
      <w:r w:rsidRPr="009040C5">
        <w:rPr>
          <w:sz w:val="22"/>
          <w:szCs w:val="22"/>
        </w:rPr>
        <w:t>Pian</w:t>
      </w:r>
      <w:r w:rsidR="00A57715">
        <w:rPr>
          <w:sz w:val="22"/>
          <w:szCs w:val="22"/>
        </w:rPr>
        <w:t>o Method Comparative Study</w:t>
      </w:r>
      <w:r w:rsidR="00A57715">
        <w:rPr>
          <w:sz w:val="22"/>
          <w:szCs w:val="22"/>
        </w:rPr>
        <w:tab/>
      </w:r>
      <w:r w:rsidR="00A57715">
        <w:rPr>
          <w:sz w:val="22"/>
          <w:szCs w:val="22"/>
        </w:rPr>
        <w:tab/>
      </w:r>
      <w:r w:rsidR="00A57715">
        <w:rPr>
          <w:sz w:val="22"/>
          <w:szCs w:val="22"/>
        </w:rPr>
        <w:tab/>
      </w:r>
      <w:r w:rsidR="00A57715">
        <w:rPr>
          <w:sz w:val="22"/>
          <w:szCs w:val="22"/>
        </w:rPr>
        <w:tab/>
      </w:r>
      <w:r w:rsidR="009D3295">
        <w:rPr>
          <w:sz w:val="22"/>
          <w:szCs w:val="22"/>
        </w:rPr>
        <w:t>25</w:t>
      </w:r>
      <w:r w:rsidRPr="009040C5">
        <w:rPr>
          <w:sz w:val="22"/>
          <w:szCs w:val="22"/>
        </w:rPr>
        <w:t>%</w:t>
      </w:r>
    </w:p>
    <w:p w14:paraId="5E49D7C0" w14:textId="0F70A1B7" w:rsidR="00194201" w:rsidRDefault="0061726B">
      <w:pPr>
        <w:ind w:firstLine="720"/>
        <w:rPr>
          <w:sz w:val="22"/>
          <w:szCs w:val="22"/>
          <w:lang w:val="fr-FR"/>
        </w:rPr>
      </w:pPr>
      <w:proofErr w:type="spellStart"/>
      <w:r w:rsidRPr="009040C5">
        <w:rPr>
          <w:sz w:val="22"/>
          <w:szCs w:val="22"/>
          <w:lang w:val="fr-FR"/>
        </w:rPr>
        <w:t>Pedagogical</w:t>
      </w:r>
      <w:proofErr w:type="spellEnd"/>
      <w:r w:rsidRPr="009040C5">
        <w:rPr>
          <w:sz w:val="22"/>
          <w:szCs w:val="22"/>
          <w:lang w:val="fr-FR"/>
        </w:rPr>
        <w:t xml:space="preserve"> Instruction </w:t>
      </w:r>
      <w:proofErr w:type="spellStart"/>
      <w:r w:rsidRPr="009040C5">
        <w:rPr>
          <w:sz w:val="22"/>
          <w:szCs w:val="22"/>
          <w:lang w:val="fr-FR"/>
        </w:rPr>
        <w:t>Vid</w:t>
      </w:r>
      <w:r w:rsidR="0035288F">
        <w:rPr>
          <w:sz w:val="22"/>
          <w:szCs w:val="22"/>
          <w:lang w:val="fr-FR"/>
        </w:rPr>
        <w:t>eos</w:t>
      </w:r>
      <w:proofErr w:type="spellEnd"/>
      <w:r w:rsidR="0035288F">
        <w:rPr>
          <w:sz w:val="22"/>
          <w:szCs w:val="22"/>
          <w:lang w:val="fr-FR"/>
        </w:rPr>
        <w:tab/>
      </w:r>
      <w:r w:rsidR="00675E23" w:rsidRPr="009040C5">
        <w:rPr>
          <w:sz w:val="22"/>
          <w:szCs w:val="22"/>
          <w:lang w:val="fr-FR"/>
        </w:rPr>
        <w:tab/>
      </w:r>
      <w:r w:rsidR="00675E23" w:rsidRPr="009040C5">
        <w:rPr>
          <w:sz w:val="22"/>
          <w:szCs w:val="22"/>
          <w:lang w:val="fr-FR"/>
        </w:rPr>
        <w:tab/>
      </w:r>
      <w:r w:rsidR="00675E23" w:rsidRPr="009040C5">
        <w:rPr>
          <w:sz w:val="22"/>
          <w:szCs w:val="22"/>
          <w:lang w:val="fr-FR"/>
        </w:rPr>
        <w:tab/>
      </w:r>
      <w:r w:rsidR="008D41F2">
        <w:rPr>
          <w:sz w:val="22"/>
          <w:szCs w:val="22"/>
          <w:lang w:val="fr-FR"/>
        </w:rPr>
        <w:tab/>
      </w:r>
      <w:r w:rsidR="00BB4E23">
        <w:rPr>
          <w:sz w:val="22"/>
          <w:szCs w:val="22"/>
          <w:lang w:val="fr-FR"/>
        </w:rPr>
        <w:t>25</w:t>
      </w:r>
      <w:r w:rsidRPr="009040C5">
        <w:rPr>
          <w:sz w:val="22"/>
          <w:szCs w:val="22"/>
          <w:lang w:val="fr-FR"/>
        </w:rPr>
        <w:t>%</w:t>
      </w:r>
    </w:p>
    <w:p w14:paraId="6DBEFF2E" w14:textId="0D61ACD4" w:rsidR="009D3295" w:rsidRPr="009040C5" w:rsidRDefault="009D329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Advanced Rep Building Block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25%</w:t>
      </w:r>
    </w:p>
    <w:p w14:paraId="0962E6ED" w14:textId="77777777" w:rsidR="0061726B" w:rsidRPr="009040C5" w:rsidRDefault="00FB59A4">
      <w:pPr>
        <w:ind w:firstLine="720"/>
        <w:rPr>
          <w:sz w:val="22"/>
          <w:szCs w:val="22"/>
        </w:rPr>
      </w:pPr>
      <w:r w:rsidRPr="009040C5">
        <w:rPr>
          <w:sz w:val="22"/>
          <w:szCs w:val="22"/>
        </w:rPr>
        <w:tab/>
      </w:r>
    </w:p>
    <w:p w14:paraId="64D48F0C" w14:textId="77777777" w:rsidR="00E15573" w:rsidRPr="009040C5" w:rsidRDefault="00E15573">
      <w:pPr>
        <w:ind w:firstLine="720"/>
        <w:rPr>
          <w:sz w:val="22"/>
          <w:szCs w:val="22"/>
        </w:rPr>
      </w:pPr>
    </w:p>
    <w:p w14:paraId="49809BD2" w14:textId="77777777" w:rsidR="002E0DF1" w:rsidRPr="009040C5" w:rsidRDefault="002E0DF1">
      <w:pPr>
        <w:ind w:firstLine="720"/>
        <w:rPr>
          <w:sz w:val="22"/>
          <w:szCs w:val="22"/>
        </w:rPr>
      </w:pPr>
    </w:p>
    <w:p w14:paraId="59D808B1" w14:textId="77777777" w:rsidR="00194201" w:rsidRPr="009040C5" w:rsidRDefault="00194201">
      <w:pPr>
        <w:pStyle w:val="BodyTextIndent3"/>
        <w:rPr>
          <w:sz w:val="22"/>
          <w:szCs w:val="22"/>
        </w:rPr>
      </w:pPr>
    </w:p>
    <w:p w14:paraId="6D9C906C" w14:textId="77777777" w:rsidR="007430BE" w:rsidRPr="009040C5" w:rsidRDefault="007430BE">
      <w:pPr>
        <w:ind w:left="720"/>
        <w:rPr>
          <w:sz w:val="22"/>
          <w:szCs w:val="22"/>
        </w:rPr>
      </w:pPr>
    </w:p>
    <w:p w14:paraId="2A5D5F38" w14:textId="77777777" w:rsidR="002E0DF1" w:rsidRPr="009040C5" w:rsidRDefault="002E0DF1">
      <w:pPr>
        <w:ind w:left="720"/>
        <w:rPr>
          <w:sz w:val="22"/>
          <w:szCs w:val="22"/>
        </w:rPr>
      </w:pPr>
    </w:p>
    <w:p w14:paraId="2AA04EB3" w14:textId="6D73D10A" w:rsidR="007430BE" w:rsidRPr="009040C5" w:rsidRDefault="007430BE">
      <w:pPr>
        <w:ind w:left="720"/>
        <w:rPr>
          <w:sz w:val="22"/>
          <w:szCs w:val="22"/>
        </w:rPr>
      </w:pPr>
      <w:r w:rsidRPr="009040C5">
        <w:rPr>
          <w:sz w:val="22"/>
          <w:szCs w:val="22"/>
        </w:rPr>
        <w:t xml:space="preserve">  </w:t>
      </w:r>
    </w:p>
    <w:sectPr w:rsidR="007430BE" w:rsidRPr="009040C5" w:rsidSect="00D11DB1">
      <w:footerReference w:type="even" r:id="rId8"/>
      <w:footerReference w:type="default" r:id="rId9"/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DC1F" w14:textId="77777777" w:rsidR="007A036E" w:rsidRDefault="007A036E">
      <w:r>
        <w:separator/>
      </w:r>
    </w:p>
  </w:endnote>
  <w:endnote w:type="continuationSeparator" w:id="0">
    <w:p w14:paraId="1E0890F2" w14:textId="77777777" w:rsidR="007A036E" w:rsidRDefault="007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D11F" w14:textId="77777777" w:rsidR="00E44840" w:rsidRDefault="00E44840" w:rsidP="00733F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456C0" w14:textId="77777777" w:rsidR="00E44840" w:rsidRDefault="00E4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34BE" w14:textId="75E9917D" w:rsidR="00E44840" w:rsidRDefault="00E44840" w:rsidP="00733F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7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15AD3" w14:textId="77777777" w:rsidR="00E44840" w:rsidRDefault="00E4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32DA" w14:textId="77777777" w:rsidR="007A036E" w:rsidRDefault="007A036E">
      <w:r>
        <w:separator/>
      </w:r>
    </w:p>
  </w:footnote>
  <w:footnote w:type="continuationSeparator" w:id="0">
    <w:p w14:paraId="0FC149D8" w14:textId="77777777" w:rsidR="007A036E" w:rsidRDefault="007A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320"/>
    <w:multiLevelType w:val="hybridMultilevel"/>
    <w:tmpl w:val="BDD41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B0F9D"/>
    <w:multiLevelType w:val="hybridMultilevel"/>
    <w:tmpl w:val="65C46584"/>
    <w:lvl w:ilvl="0" w:tplc="B37AC4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D41F9A"/>
    <w:multiLevelType w:val="singleLevel"/>
    <w:tmpl w:val="29B8BC0E"/>
    <w:lvl w:ilvl="0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9B10892"/>
    <w:multiLevelType w:val="singleLevel"/>
    <w:tmpl w:val="D28497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3491828"/>
    <w:multiLevelType w:val="singleLevel"/>
    <w:tmpl w:val="FDFEAF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1AA85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072C9A"/>
    <w:multiLevelType w:val="hybridMultilevel"/>
    <w:tmpl w:val="9744B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0592"/>
    <w:multiLevelType w:val="hybridMultilevel"/>
    <w:tmpl w:val="E6A2643A"/>
    <w:lvl w:ilvl="0" w:tplc="B37AC4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9651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7720C7"/>
    <w:multiLevelType w:val="singleLevel"/>
    <w:tmpl w:val="27E49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2CF57383"/>
    <w:multiLevelType w:val="hybridMultilevel"/>
    <w:tmpl w:val="97A63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916B2A"/>
    <w:multiLevelType w:val="hybridMultilevel"/>
    <w:tmpl w:val="97A63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Letter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3F4261"/>
    <w:multiLevelType w:val="hybridMultilevel"/>
    <w:tmpl w:val="88F23ECE"/>
    <w:lvl w:ilvl="0" w:tplc="B37AC4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A6A75"/>
    <w:multiLevelType w:val="singleLevel"/>
    <w:tmpl w:val="B562F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4717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051CC5"/>
    <w:multiLevelType w:val="hybridMultilevel"/>
    <w:tmpl w:val="DD68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44C42"/>
    <w:multiLevelType w:val="hybridMultilevel"/>
    <w:tmpl w:val="65480D4C"/>
    <w:lvl w:ilvl="0" w:tplc="B37AC4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EF44A3"/>
    <w:multiLevelType w:val="singleLevel"/>
    <w:tmpl w:val="D83AB8A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65826CD7"/>
    <w:multiLevelType w:val="singleLevel"/>
    <w:tmpl w:val="03D6A30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8247F1B"/>
    <w:multiLevelType w:val="singleLevel"/>
    <w:tmpl w:val="EBD6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3C1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19395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6030A9"/>
    <w:multiLevelType w:val="hybridMultilevel"/>
    <w:tmpl w:val="22C09512"/>
    <w:lvl w:ilvl="0" w:tplc="B37AC4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0B0386"/>
    <w:multiLevelType w:val="singleLevel"/>
    <w:tmpl w:val="B6A0B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96A3B54"/>
    <w:multiLevelType w:val="singleLevel"/>
    <w:tmpl w:val="93A0F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DCA02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20"/>
  </w:num>
  <w:num w:numId="6">
    <w:abstractNumId w:val="24"/>
  </w:num>
  <w:num w:numId="7">
    <w:abstractNumId w:val="25"/>
  </w:num>
  <w:num w:numId="8">
    <w:abstractNumId w:val="23"/>
  </w:num>
  <w:num w:numId="9">
    <w:abstractNumId w:val="3"/>
  </w:num>
  <w:num w:numId="10">
    <w:abstractNumId w:val="14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12"/>
  </w:num>
  <w:num w:numId="23">
    <w:abstractNumId w:val="22"/>
  </w:num>
  <w:num w:numId="24">
    <w:abstractNumId w:val="15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1E"/>
    <w:rsid w:val="0000122C"/>
    <w:rsid w:val="00003446"/>
    <w:rsid w:val="00007803"/>
    <w:rsid w:val="00020426"/>
    <w:rsid w:val="00031713"/>
    <w:rsid w:val="00032F32"/>
    <w:rsid w:val="00035474"/>
    <w:rsid w:val="00041001"/>
    <w:rsid w:val="00053B89"/>
    <w:rsid w:val="00055B81"/>
    <w:rsid w:val="000816B5"/>
    <w:rsid w:val="000825F2"/>
    <w:rsid w:val="0009240C"/>
    <w:rsid w:val="00093BC6"/>
    <w:rsid w:val="000A3776"/>
    <w:rsid w:val="000C0B36"/>
    <w:rsid w:val="000C114E"/>
    <w:rsid w:val="000D2EAF"/>
    <w:rsid w:val="000E12C2"/>
    <w:rsid w:val="000E130F"/>
    <w:rsid w:val="000E200E"/>
    <w:rsid w:val="000F5D85"/>
    <w:rsid w:val="000F61C7"/>
    <w:rsid w:val="00106C6E"/>
    <w:rsid w:val="00112E13"/>
    <w:rsid w:val="00122CC8"/>
    <w:rsid w:val="00126FC1"/>
    <w:rsid w:val="00133A6D"/>
    <w:rsid w:val="00135C17"/>
    <w:rsid w:val="001426BE"/>
    <w:rsid w:val="001438B2"/>
    <w:rsid w:val="00146302"/>
    <w:rsid w:val="00151762"/>
    <w:rsid w:val="00153222"/>
    <w:rsid w:val="00153549"/>
    <w:rsid w:val="00164963"/>
    <w:rsid w:val="001661D3"/>
    <w:rsid w:val="00166542"/>
    <w:rsid w:val="0016663B"/>
    <w:rsid w:val="00172F21"/>
    <w:rsid w:val="0018654D"/>
    <w:rsid w:val="001902DC"/>
    <w:rsid w:val="00194201"/>
    <w:rsid w:val="001B2E1F"/>
    <w:rsid w:val="001B6294"/>
    <w:rsid w:val="001C1630"/>
    <w:rsid w:val="001C7347"/>
    <w:rsid w:val="001D19CC"/>
    <w:rsid w:val="001D22A0"/>
    <w:rsid w:val="001F634C"/>
    <w:rsid w:val="0020162D"/>
    <w:rsid w:val="00201F73"/>
    <w:rsid w:val="00204ECD"/>
    <w:rsid w:val="00215BB6"/>
    <w:rsid w:val="002371B5"/>
    <w:rsid w:val="0024268B"/>
    <w:rsid w:val="00247B4E"/>
    <w:rsid w:val="002514C2"/>
    <w:rsid w:val="00254622"/>
    <w:rsid w:val="002606FC"/>
    <w:rsid w:val="0026333A"/>
    <w:rsid w:val="00266306"/>
    <w:rsid w:val="00266900"/>
    <w:rsid w:val="002676A1"/>
    <w:rsid w:val="0028261E"/>
    <w:rsid w:val="002871AC"/>
    <w:rsid w:val="002A081C"/>
    <w:rsid w:val="002A6190"/>
    <w:rsid w:val="002B2EC8"/>
    <w:rsid w:val="002B4868"/>
    <w:rsid w:val="002C4ACA"/>
    <w:rsid w:val="002D3422"/>
    <w:rsid w:val="002D4EE0"/>
    <w:rsid w:val="002E0DF1"/>
    <w:rsid w:val="003004A3"/>
    <w:rsid w:val="0032088D"/>
    <w:rsid w:val="0032675A"/>
    <w:rsid w:val="00327523"/>
    <w:rsid w:val="00336844"/>
    <w:rsid w:val="0035288F"/>
    <w:rsid w:val="0035523F"/>
    <w:rsid w:val="003868AF"/>
    <w:rsid w:val="003A191D"/>
    <w:rsid w:val="003A6008"/>
    <w:rsid w:val="003C1B51"/>
    <w:rsid w:val="003C3643"/>
    <w:rsid w:val="003D3C70"/>
    <w:rsid w:val="003E6C36"/>
    <w:rsid w:val="003F0381"/>
    <w:rsid w:val="00401254"/>
    <w:rsid w:val="00405DB4"/>
    <w:rsid w:val="00412EC6"/>
    <w:rsid w:val="00416587"/>
    <w:rsid w:val="00423A76"/>
    <w:rsid w:val="004249AE"/>
    <w:rsid w:val="00426BE0"/>
    <w:rsid w:val="00430FD1"/>
    <w:rsid w:val="004347B6"/>
    <w:rsid w:val="00443558"/>
    <w:rsid w:val="0045425C"/>
    <w:rsid w:val="0045616B"/>
    <w:rsid w:val="00466B45"/>
    <w:rsid w:val="00470454"/>
    <w:rsid w:val="00470FDD"/>
    <w:rsid w:val="00483D4B"/>
    <w:rsid w:val="004871A9"/>
    <w:rsid w:val="00490E54"/>
    <w:rsid w:val="00491CC9"/>
    <w:rsid w:val="00491D63"/>
    <w:rsid w:val="00493C74"/>
    <w:rsid w:val="00494735"/>
    <w:rsid w:val="00494D1C"/>
    <w:rsid w:val="00494F9B"/>
    <w:rsid w:val="00495625"/>
    <w:rsid w:val="0049638E"/>
    <w:rsid w:val="00497BBD"/>
    <w:rsid w:val="004A6FFC"/>
    <w:rsid w:val="004C3CE6"/>
    <w:rsid w:val="004C4894"/>
    <w:rsid w:val="004C7844"/>
    <w:rsid w:val="004D30E0"/>
    <w:rsid w:val="004D6DEE"/>
    <w:rsid w:val="004E205E"/>
    <w:rsid w:val="004E305D"/>
    <w:rsid w:val="004F2317"/>
    <w:rsid w:val="005012A9"/>
    <w:rsid w:val="00505A28"/>
    <w:rsid w:val="00514285"/>
    <w:rsid w:val="00516214"/>
    <w:rsid w:val="00521652"/>
    <w:rsid w:val="005238C8"/>
    <w:rsid w:val="00531DEF"/>
    <w:rsid w:val="005355B7"/>
    <w:rsid w:val="005579E6"/>
    <w:rsid w:val="00565799"/>
    <w:rsid w:val="0056789B"/>
    <w:rsid w:val="00583643"/>
    <w:rsid w:val="005A0F76"/>
    <w:rsid w:val="005A7696"/>
    <w:rsid w:val="005C6C62"/>
    <w:rsid w:val="005D3643"/>
    <w:rsid w:val="005F50DE"/>
    <w:rsid w:val="0060190B"/>
    <w:rsid w:val="006036E7"/>
    <w:rsid w:val="00605C10"/>
    <w:rsid w:val="0061726B"/>
    <w:rsid w:val="00625697"/>
    <w:rsid w:val="00627982"/>
    <w:rsid w:val="0063226A"/>
    <w:rsid w:val="00651EA3"/>
    <w:rsid w:val="00667006"/>
    <w:rsid w:val="00670A2A"/>
    <w:rsid w:val="00670AA8"/>
    <w:rsid w:val="006719DF"/>
    <w:rsid w:val="00675E23"/>
    <w:rsid w:val="00676A96"/>
    <w:rsid w:val="00687169"/>
    <w:rsid w:val="00690875"/>
    <w:rsid w:val="00691684"/>
    <w:rsid w:val="006B24F8"/>
    <w:rsid w:val="006B3AD4"/>
    <w:rsid w:val="006C0DE8"/>
    <w:rsid w:val="006C25F7"/>
    <w:rsid w:val="006D308F"/>
    <w:rsid w:val="006D5BBB"/>
    <w:rsid w:val="006D74D5"/>
    <w:rsid w:val="006E30AE"/>
    <w:rsid w:val="006E60F8"/>
    <w:rsid w:val="00700B45"/>
    <w:rsid w:val="007127BD"/>
    <w:rsid w:val="00721AFE"/>
    <w:rsid w:val="00730342"/>
    <w:rsid w:val="0073290F"/>
    <w:rsid w:val="00733600"/>
    <w:rsid w:val="00733F2F"/>
    <w:rsid w:val="00737376"/>
    <w:rsid w:val="00740416"/>
    <w:rsid w:val="007430BE"/>
    <w:rsid w:val="007434B4"/>
    <w:rsid w:val="00745FA9"/>
    <w:rsid w:val="00746C60"/>
    <w:rsid w:val="007650E8"/>
    <w:rsid w:val="0077710A"/>
    <w:rsid w:val="00777384"/>
    <w:rsid w:val="00780B5F"/>
    <w:rsid w:val="00781001"/>
    <w:rsid w:val="0079258F"/>
    <w:rsid w:val="007A036E"/>
    <w:rsid w:val="007A5364"/>
    <w:rsid w:val="007B213E"/>
    <w:rsid w:val="007C79BB"/>
    <w:rsid w:val="007D48D4"/>
    <w:rsid w:val="007E3D31"/>
    <w:rsid w:val="007F369B"/>
    <w:rsid w:val="007F6BDF"/>
    <w:rsid w:val="00800553"/>
    <w:rsid w:val="00803851"/>
    <w:rsid w:val="008052DB"/>
    <w:rsid w:val="00806031"/>
    <w:rsid w:val="00810A35"/>
    <w:rsid w:val="008110FA"/>
    <w:rsid w:val="00812475"/>
    <w:rsid w:val="00822C39"/>
    <w:rsid w:val="00834166"/>
    <w:rsid w:val="00840894"/>
    <w:rsid w:val="00856D70"/>
    <w:rsid w:val="00856EB3"/>
    <w:rsid w:val="0086071A"/>
    <w:rsid w:val="00872F99"/>
    <w:rsid w:val="00885640"/>
    <w:rsid w:val="008859EC"/>
    <w:rsid w:val="0089480C"/>
    <w:rsid w:val="008A66E4"/>
    <w:rsid w:val="008B2C2C"/>
    <w:rsid w:val="008C4417"/>
    <w:rsid w:val="008C65B6"/>
    <w:rsid w:val="008C6DDD"/>
    <w:rsid w:val="008D04AE"/>
    <w:rsid w:val="008D0CDB"/>
    <w:rsid w:val="008D41F2"/>
    <w:rsid w:val="008D56C0"/>
    <w:rsid w:val="008F0982"/>
    <w:rsid w:val="008F4818"/>
    <w:rsid w:val="008F7612"/>
    <w:rsid w:val="008F781F"/>
    <w:rsid w:val="009040C5"/>
    <w:rsid w:val="00906F63"/>
    <w:rsid w:val="0092438E"/>
    <w:rsid w:val="00935C0B"/>
    <w:rsid w:val="00940BCE"/>
    <w:rsid w:val="0094334C"/>
    <w:rsid w:val="009455CB"/>
    <w:rsid w:val="00954C4A"/>
    <w:rsid w:val="00957A4B"/>
    <w:rsid w:val="00966319"/>
    <w:rsid w:val="009725FE"/>
    <w:rsid w:val="00973081"/>
    <w:rsid w:val="00973E35"/>
    <w:rsid w:val="00980646"/>
    <w:rsid w:val="009973AE"/>
    <w:rsid w:val="009D29D4"/>
    <w:rsid w:val="009D3295"/>
    <w:rsid w:val="009D3BB4"/>
    <w:rsid w:val="009E5791"/>
    <w:rsid w:val="009E6725"/>
    <w:rsid w:val="009F26FD"/>
    <w:rsid w:val="00A024A5"/>
    <w:rsid w:val="00A16E8F"/>
    <w:rsid w:val="00A32379"/>
    <w:rsid w:val="00A34C7F"/>
    <w:rsid w:val="00A415C4"/>
    <w:rsid w:val="00A4179D"/>
    <w:rsid w:val="00A4531A"/>
    <w:rsid w:val="00A47CA6"/>
    <w:rsid w:val="00A54B90"/>
    <w:rsid w:val="00A57715"/>
    <w:rsid w:val="00A619D6"/>
    <w:rsid w:val="00A6264E"/>
    <w:rsid w:val="00A6791E"/>
    <w:rsid w:val="00A772CC"/>
    <w:rsid w:val="00A862DF"/>
    <w:rsid w:val="00A92A62"/>
    <w:rsid w:val="00AC0315"/>
    <w:rsid w:val="00AD7D9D"/>
    <w:rsid w:val="00AE51E6"/>
    <w:rsid w:val="00B05B65"/>
    <w:rsid w:val="00B13230"/>
    <w:rsid w:val="00B1547D"/>
    <w:rsid w:val="00B20F48"/>
    <w:rsid w:val="00B22A51"/>
    <w:rsid w:val="00B35A0A"/>
    <w:rsid w:val="00B42939"/>
    <w:rsid w:val="00B44669"/>
    <w:rsid w:val="00B5450A"/>
    <w:rsid w:val="00B64ED6"/>
    <w:rsid w:val="00B66BA8"/>
    <w:rsid w:val="00B70B7C"/>
    <w:rsid w:val="00B73F8A"/>
    <w:rsid w:val="00B75011"/>
    <w:rsid w:val="00B9266F"/>
    <w:rsid w:val="00BA12CD"/>
    <w:rsid w:val="00BA59D0"/>
    <w:rsid w:val="00BA748D"/>
    <w:rsid w:val="00BB0A9C"/>
    <w:rsid w:val="00BB2C80"/>
    <w:rsid w:val="00BB4100"/>
    <w:rsid w:val="00BB4E23"/>
    <w:rsid w:val="00BD4D63"/>
    <w:rsid w:val="00BD6B6C"/>
    <w:rsid w:val="00BE3094"/>
    <w:rsid w:val="00C040F3"/>
    <w:rsid w:val="00C20D80"/>
    <w:rsid w:val="00C21FDC"/>
    <w:rsid w:val="00C44206"/>
    <w:rsid w:val="00C45B9A"/>
    <w:rsid w:val="00C46C8F"/>
    <w:rsid w:val="00C51AFB"/>
    <w:rsid w:val="00C52DF7"/>
    <w:rsid w:val="00C91657"/>
    <w:rsid w:val="00C92774"/>
    <w:rsid w:val="00C94B81"/>
    <w:rsid w:val="00CA06A3"/>
    <w:rsid w:val="00CA147B"/>
    <w:rsid w:val="00CB3203"/>
    <w:rsid w:val="00CB7E4E"/>
    <w:rsid w:val="00CC20FE"/>
    <w:rsid w:val="00CC5A9A"/>
    <w:rsid w:val="00CD3AA2"/>
    <w:rsid w:val="00CD659A"/>
    <w:rsid w:val="00CE0B15"/>
    <w:rsid w:val="00CE16B0"/>
    <w:rsid w:val="00CF0AEC"/>
    <w:rsid w:val="00CF5065"/>
    <w:rsid w:val="00CF58DE"/>
    <w:rsid w:val="00D001DD"/>
    <w:rsid w:val="00D04FFF"/>
    <w:rsid w:val="00D0587B"/>
    <w:rsid w:val="00D11DB1"/>
    <w:rsid w:val="00D2168B"/>
    <w:rsid w:val="00D41E6E"/>
    <w:rsid w:val="00D442E2"/>
    <w:rsid w:val="00D603DE"/>
    <w:rsid w:val="00D658B7"/>
    <w:rsid w:val="00D8141D"/>
    <w:rsid w:val="00D909B9"/>
    <w:rsid w:val="00D959B5"/>
    <w:rsid w:val="00DA18E1"/>
    <w:rsid w:val="00DA6643"/>
    <w:rsid w:val="00DB09C2"/>
    <w:rsid w:val="00DB358F"/>
    <w:rsid w:val="00DC5780"/>
    <w:rsid w:val="00DC78A3"/>
    <w:rsid w:val="00DD7917"/>
    <w:rsid w:val="00DE1E5B"/>
    <w:rsid w:val="00DF3B0A"/>
    <w:rsid w:val="00DF58AD"/>
    <w:rsid w:val="00E010B7"/>
    <w:rsid w:val="00E15573"/>
    <w:rsid w:val="00E2647C"/>
    <w:rsid w:val="00E43F28"/>
    <w:rsid w:val="00E44840"/>
    <w:rsid w:val="00E45163"/>
    <w:rsid w:val="00E45902"/>
    <w:rsid w:val="00E50E98"/>
    <w:rsid w:val="00E54EF0"/>
    <w:rsid w:val="00E6232C"/>
    <w:rsid w:val="00E65DE5"/>
    <w:rsid w:val="00E90EB3"/>
    <w:rsid w:val="00EA2AD9"/>
    <w:rsid w:val="00EB63B9"/>
    <w:rsid w:val="00ED256D"/>
    <w:rsid w:val="00ED28E6"/>
    <w:rsid w:val="00EE31FD"/>
    <w:rsid w:val="00EF2DDC"/>
    <w:rsid w:val="00F106B0"/>
    <w:rsid w:val="00F11B9E"/>
    <w:rsid w:val="00F200D2"/>
    <w:rsid w:val="00F348E5"/>
    <w:rsid w:val="00F34C54"/>
    <w:rsid w:val="00F400DA"/>
    <w:rsid w:val="00F43AD2"/>
    <w:rsid w:val="00F44998"/>
    <w:rsid w:val="00F46311"/>
    <w:rsid w:val="00F50DF7"/>
    <w:rsid w:val="00F669AD"/>
    <w:rsid w:val="00F7748F"/>
    <w:rsid w:val="00FA1E49"/>
    <w:rsid w:val="00FB1EDC"/>
    <w:rsid w:val="00FB4CE6"/>
    <w:rsid w:val="00FB59A4"/>
    <w:rsid w:val="00FB5FCA"/>
    <w:rsid w:val="00FC274C"/>
    <w:rsid w:val="00FC6955"/>
    <w:rsid w:val="00FC73FD"/>
    <w:rsid w:val="00FD242E"/>
    <w:rsid w:val="00FE10D4"/>
    <w:rsid w:val="00FE33D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B8F55"/>
  <w15:docId w15:val="{BBB8A8BE-E74F-448A-AD34-3EF44602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8E1"/>
    <w:rPr>
      <w:lang w:eastAsia="zh-CN"/>
    </w:rPr>
  </w:style>
  <w:style w:type="paragraph" w:styleId="Heading1">
    <w:name w:val="heading 1"/>
    <w:basedOn w:val="Normal"/>
    <w:next w:val="Normal"/>
    <w:qFormat/>
    <w:rsid w:val="00DA18E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18E1"/>
    <w:pPr>
      <w:keepNext/>
      <w:ind w:firstLine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A18E1"/>
    <w:pPr>
      <w:keepNext/>
      <w:numPr>
        <w:numId w:val="12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A18E1"/>
    <w:pPr>
      <w:keepNext/>
      <w:ind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A18E1"/>
    <w:pPr>
      <w:keepNext/>
      <w:ind w:firstLine="720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DA18E1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8E1"/>
    <w:pPr>
      <w:jc w:val="center"/>
    </w:pPr>
    <w:rPr>
      <w:u w:val="single"/>
    </w:rPr>
  </w:style>
  <w:style w:type="paragraph" w:styleId="Subtitle">
    <w:name w:val="Subtitle"/>
    <w:basedOn w:val="Normal"/>
    <w:qFormat/>
    <w:rsid w:val="00DA18E1"/>
    <w:rPr>
      <w:b/>
      <w:u w:val="single"/>
    </w:rPr>
  </w:style>
  <w:style w:type="paragraph" w:styleId="BodyTextIndent">
    <w:name w:val="Body Text Indent"/>
    <w:basedOn w:val="Normal"/>
    <w:rsid w:val="00DA18E1"/>
    <w:pPr>
      <w:ind w:left="360"/>
    </w:pPr>
  </w:style>
  <w:style w:type="paragraph" w:styleId="BodyTextIndent2">
    <w:name w:val="Body Text Indent 2"/>
    <w:basedOn w:val="Normal"/>
    <w:rsid w:val="00DA18E1"/>
    <w:pPr>
      <w:ind w:left="720"/>
    </w:pPr>
  </w:style>
  <w:style w:type="paragraph" w:styleId="BodyTextIndent3">
    <w:name w:val="Body Text Indent 3"/>
    <w:basedOn w:val="Normal"/>
    <w:rsid w:val="00DA18E1"/>
    <w:pPr>
      <w:ind w:left="720"/>
    </w:pPr>
    <w:rPr>
      <w:sz w:val="20"/>
    </w:rPr>
  </w:style>
  <w:style w:type="character" w:styleId="Hyperlink">
    <w:name w:val="Hyperlink"/>
    <w:basedOn w:val="DefaultParagraphFont"/>
    <w:rsid w:val="00DA18E1"/>
    <w:rPr>
      <w:color w:val="0000FF"/>
      <w:u w:val="single"/>
    </w:rPr>
  </w:style>
  <w:style w:type="paragraph" w:styleId="Footer">
    <w:name w:val="footer"/>
    <w:basedOn w:val="Normal"/>
    <w:rsid w:val="00733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F2F"/>
  </w:style>
  <w:style w:type="paragraph" w:styleId="BalloonText">
    <w:name w:val="Balloon Text"/>
    <w:basedOn w:val="Normal"/>
    <w:semiHidden/>
    <w:rsid w:val="0018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D6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2A62"/>
    <w:rPr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791</Number>
    <Section xmlns="409cf07c-705a-4568-bc2e-e1a7cd36a2d3">1</Section>
    <Calendar_x0020_Year xmlns="409cf07c-705a-4568-bc2e-e1a7cd36a2d3">2017</Calendar_x0020_Year>
    <Course_x0020_Name xmlns="409cf07c-705a-4568-bc2e-e1a7cd36a2d3">Piano Pedogogy</Course_x0020_Name>
    <Instructor xmlns="409cf07c-705a-4568-bc2e-e1a7cd36a2d3">Molly Roseman</Instructor>
    <Pre xmlns="409cf07c-705a-4568-bc2e-e1a7cd36a2d3">66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028C976C-8219-46CA-8EDF-0977BBFC2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E403A-1C41-41DE-8212-F4A511A72AA2}"/>
</file>

<file path=customXml/itemProps3.xml><?xml version="1.0" encoding="utf-8"?>
<ds:datastoreItem xmlns:ds="http://schemas.openxmlformats.org/officeDocument/2006/customXml" ds:itemID="{70A39A6E-F38F-4533-93A2-EBDCFE0614F6}"/>
</file>

<file path=customXml/itemProps4.xml><?xml version="1.0" encoding="utf-8"?>
<ds:datastoreItem xmlns:ds="http://schemas.openxmlformats.org/officeDocument/2006/customXml" ds:itemID="{5D84F365-63D6-4884-872C-D2B129A2B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 491 Piano Pedagogy Syllabus</vt:lpstr>
    </vt:vector>
  </TitlesOfParts>
  <Company>UWSP</Company>
  <LinksUpToDate>false</LinksUpToDate>
  <CharactersWithSpaces>4564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mailto:mroseman@uwsp.edu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 491 Piano Pedagogy Syllabus</dc:title>
  <dc:creator>Jacob Roseman</dc:creator>
  <cp:lastModifiedBy>Yonash, Lori</cp:lastModifiedBy>
  <cp:revision>2</cp:revision>
  <cp:lastPrinted>2014-08-27T21:48:00Z</cp:lastPrinted>
  <dcterms:created xsi:type="dcterms:W3CDTF">2019-02-14T20:09:00Z</dcterms:created>
  <dcterms:modified xsi:type="dcterms:W3CDTF">2019-02-14T20:09:00Z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